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E09" w:rsidRDefault="00AF3E09" w:rsidP="00AF3E09">
      <w:pPr>
        <w:jc w:val="center"/>
        <w:rPr>
          <w:snapToGrid w:val="0"/>
          <w:color w:val="FF0000"/>
          <w:spacing w:val="8"/>
        </w:rPr>
      </w:pPr>
      <w:r>
        <w:rPr>
          <w:noProof/>
          <w:snapToGrid w:val="0"/>
          <w:color w:val="FF0000"/>
          <w:spacing w:val="8"/>
          <w:lang w:eastAsia="uk-UA"/>
        </w:rPr>
        <w:drawing>
          <wp:inline distT="0" distB="0" distL="0" distR="0">
            <wp:extent cx="3905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E09" w:rsidRDefault="00AF3E09" w:rsidP="00AF3E09">
      <w:pPr>
        <w:jc w:val="center"/>
        <w:rPr>
          <w:b/>
          <w:color w:val="FF0000"/>
          <w:spacing w:val="8"/>
          <w:sz w:val="18"/>
        </w:rPr>
      </w:pPr>
    </w:p>
    <w:p w:rsidR="00AF3E09" w:rsidRDefault="00AF3E09" w:rsidP="00AF3E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ВОЛОДИМИР-ВОЛИНСЬКА РАЙОННА ДЕРЖАВНА АДМІНІСТРАЦІЯ</w:t>
      </w:r>
    </w:p>
    <w:p w:rsidR="00AF3E09" w:rsidRDefault="00AF3E09" w:rsidP="00AF3E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AF3E09" w:rsidRDefault="00AF3E09" w:rsidP="00AF3E09">
      <w:pPr>
        <w:jc w:val="center"/>
      </w:pPr>
    </w:p>
    <w:p w:rsidR="00AF3E09" w:rsidRDefault="00AF3E09" w:rsidP="00AF3E09">
      <w:pPr>
        <w:pStyle w:val="2"/>
        <w:numPr>
          <w:ilvl w:val="1"/>
          <w:numId w:val="1"/>
        </w:numPr>
      </w:pPr>
      <w:r>
        <w:t>РОЗПОРЯДЖЕННЯ ГОЛОВИ</w:t>
      </w:r>
    </w:p>
    <w:p w:rsidR="00AF3E09" w:rsidRDefault="00AF3E09" w:rsidP="00AF3E09">
      <w:pPr>
        <w:rPr>
          <w:color w:val="FF0000"/>
          <w:sz w:val="28"/>
          <w:szCs w:val="28"/>
        </w:rPr>
      </w:pPr>
    </w:p>
    <w:p w:rsidR="00AF3E09" w:rsidRDefault="00B71522" w:rsidP="00AF3E09">
      <w:pPr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  </w:t>
      </w:r>
      <w:r w:rsidR="00203BEB">
        <w:rPr>
          <w:sz w:val="28"/>
          <w:lang w:val="ru-RU"/>
        </w:rPr>
        <w:t>17</w:t>
      </w:r>
      <w:r>
        <w:rPr>
          <w:sz w:val="28"/>
          <w:lang w:val="ru-RU"/>
        </w:rPr>
        <w:t xml:space="preserve"> </w:t>
      </w:r>
      <w:r w:rsidR="00EE06BE">
        <w:rPr>
          <w:sz w:val="28"/>
          <w:lang w:val="ru-RU"/>
        </w:rPr>
        <w:t xml:space="preserve"> </w:t>
      </w:r>
      <w:r>
        <w:rPr>
          <w:sz w:val="28"/>
          <w:szCs w:val="28"/>
        </w:rPr>
        <w:t>грудня</w:t>
      </w:r>
      <w:r w:rsidR="00AF3E09">
        <w:rPr>
          <w:sz w:val="28"/>
          <w:szCs w:val="28"/>
        </w:rPr>
        <w:t xml:space="preserve"> 2020 року             м.</w:t>
      </w:r>
      <w:r w:rsidR="00EE0EC6">
        <w:rPr>
          <w:sz w:val="28"/>
          <w:szCs w:val="28"/>
        </w:rPr>
        <w:t xml:space="preserve"> </w:t>
      </w:r>
      <w:r w:rsidR="00AF3E09">
        <w:rPr>
          <w:sz w:val="28"/>
          <w:szCs w:val="28"/>
        </w:rPr>
        <w:t xml:space="preserve">Володимир-Волинський     </w:t>
      </w:r>
      <w:r w:rsidR="00203BEB">
        <w:rPr>
          <w:sz w:val="28"/>
          <w:szCs w:val="28"/>
        </w:rPr>
        <w:t xml:space="preserve">                         </w:t>
      </w:r>
      <w:r w:rsidR="00AF3E09">
        <w:rPr>
          <w:sz w:val="28"/>
          <w:szCs w:val="28"/>
        </w:rPr>
        <w:t xml:space="preserve">№ </w:t>
      </w:r>
      <w:r w:rsidR="00203BEB">
        <w:rPr>
          <w:sz w:val="28"/>
          <w:szCs w:val="28"/>
        </w:rPr>
        <w:t>136</w:t>
      </w:r>
    </w:p>
    <w:p w:rsidR="00AF3E09" w:rsidRDefault="00AF3E09" w:rsidP="00AF3E09">
      <w:pPr>
        <w:rPr>
          <w:sz w:val="28"/>
          <w:szCs w:val="28"/>
        </w:rPr>
      </w:pPr>
    </w:p>
    <w:p w:rsidR="00AF3E09" w:rsidRDefault="00AF3E09" w:rsidP="00AF3E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C53C8F">
        <w:rPr>
          <w:sz w:val="28"/>
          <w:szCs w:val="28"/>
        </w:rPr>
        <w:t>оголошення Подяки</w:t>
      </w:r>
    </w:p>
    <w:p w:rsidR="00AF3E09" w:rsidRDefault="00AF3E09" w:rsidP="00AF3E09">
      <w:pPr>
        <w:jc w:val="center"/>
        <w:rPr>
          <w:sz w:val="28"/>
          <w:szCs w:val="28"/>
        </w:rPr>
      </w:pPr>
      <w:r>
        <w:rPr>
          <w:sz w:val="28"/>
          <w:szCs w:val="28"/>
        </w:rPr>
        <w:t>голови районної державної адміністрації</w:t>
      </w:r>
    </w:p>
    <w:p w:rsidR="00AF3E09" w:rsidRDefault="00AF3E09" w:rsidP="00AF3E09">
      <w:pPr>
        <w:jc w:val="both"/>
        <w:rPr>
          <w:sz w:val="28"/>
          <w:szCs w:val="28"/>
        </w:rPr>
      </w:pPr>
    </w:p>
    <w:p w:rsidR="00AF3E09" w:rsidRDefault="00AF3E09" w:rsidP="00AF3E09">
      <w:pPr>
        <w:jc w:val="both"/>
        <w:rPr>
          <w:sz w:val="28"/>
          <w:szCs w:val="28"/>
        </w:rPr>
      </w:pPr>
    </w:p>
    <w:p w:rsidR="00E661E9" w:rsidRDefault="00E661E9" w:rsidP="00E661E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 сумлінну працю, високий професіоналізм</w:t>
      </w:r>
      <w:r w:rsidR="003610D3">
        <w:rPr>
          <w:sz w:val="28"/>
          <w:szCs w:val="28"/>
        </w:rPr>
        <w:t xml:space="preserve"> при виконанні службових обов’язків</w:t>
      </w:r>
      <w:r>
        <w:rPr>
          <w:sz w:val="28"/>
          <w:szCs w:val="28"/>
        </w:rPr>
        <w:t xml:space="preserve"> та з нагоди святкування </w:t>
      </w:r>
      <w:r w:rsidR="003610D3">
        <w:rPr>
          <w:sz w:val="28"/>
          <w:szCs w:val="28"/>
        </w:rPr>
        <w:t>Дня державної виконавчої служби</w:t>
      </w:r>
      <w:r>
        <w:rPr>
          <w:sz w:val="28"/>
          <w:szCs w:val="28"/>
        </w:rPr>
        <w:t>, ОГОЛОСИТИ Подяку голови районної державної адміністрації:</w:t>
      </w:r>
    </w:p>
    <w:tbl>
      <w:tblPr>
        <w:tblW w:w="9603" w:type="dxa"/>
        <w:tblInd w:w="108" w:type="dxa"/>
        <w:tblLook w:val="04A0" w:firstRow="1" w:lastRow="0" w:firstColumn="1" w:lastColumn="0" w:noHBand="0" w:noVBand="1"/>
      </w:tblPr>
      <w:tblGrid>
        <w:gridCol w:w="3780"/>
        <w:gridCol w:w="365"/>
        <w:gridCol w:w="5458"/>
      </w:tblGrid>
      <w:tr w:rsidR="00025A29" w:rsidTr="00EA0A2A">
        <w:tc>
          <w:tcPr>
            <w:tcW w:w="3780" w:type="dxa"/>
          </w:tcPr>
          <w:p w:rsidR="00025A29" w:rsidRDefault="00025A29">
            <w:pPr>
              <w:rPr>
                <w:sz w:val="28"/>
                <w:szCs w:val="28"/>
              </w:rPr>
            </w:pPr>
          </w:p>
          <w:p w:rsidR="00025A29" w:rsidRDefault="009166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СЕМЕНЮК</w:t>
            </w:r>
          </w:p>
          <w:p w:rsidR="00025A29" w:rsidRDefault="00361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Олені</w:t>
            </w:r>
            <w:r w:rsidR="0091669B">
              <w:rPr>
                <w:sz w:val="28"/>
                <w:szCs w:val="28"/>
              </w:rPr>
              <w:t xml:space="preserve"> Валеріївні</w:t>
            </w: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</w:tc>
        <w:tc>
          <w:tcPr>
            <w:tcW w:w="365" w:type="dxa"/>
            <w:hideMark/>
          </w:tcPr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58" w:type="dxa"/>
          </w:tcPr>
          <w:p w:rsidR="00025A29" w:rsidRDefault="00025A29">
            <w:pPr>
              <w:jc w:val="both"/>
              <w:rPr>
                <w:sz w:val="28"/>
                <w:szCs w:val="28"/>
              </w:rPr>
            </w:pPr>
          </w:p>
          <w:p w:rsidR="00025A29" w:rsidRDefault="00CF67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91669B">
              <w:rPr>
                <w:sz w:val="28"/>
                <w:szCs w:val="28"/>
              </w:rPr>
              <w:t>оловному державному виконавцю</w:t>
            </w:r>
            <w:r>
              <w:rPr>
                <w:sz w:val="28"/>
                <w:szCs w:val="28"/>
              </w:rPr>
              <w:t xml:space="preserve"> Володимир-Волинського міськрайонного відділу державної виконавчої служби Західного міжрегіонального управління Міністерства юстиції (м. Львів)</w:t>
            </w: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</w:tc>
      </w:tr>
      <w:tr w:rsidR="00025A29" w:rsidTr="00EA0A2A">
        <w:tc>
          <w:tcPr>
            <w:tcW w:w="3780" w:type="dxa"/>
          </w:tcPr>
          <w:p w:rsidR="00025A29" w:rsidRDefault="00CF67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АВРАМЕНКО</w:t>
            </w:r>
          </w:p>
          <w:p w:rsidR="00025A29" w:rsidRDefault="00CF67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Надії Василівні</w:t>
            </w:r>
          </w:p>
          <w:p w:rsidR="00025A29" w:rsidRDefault="00025A29">
            <w:pPr>
              <w:rPr>
                <w:sz w:val="28"/>
                <w:szCs w:val="28"/>
              </w:rPr>
            </w:pPr>
          </w:p>
          <w:p w:rsidR="00025A29" w:rsidRDefault="00025A29">
            <w:pPr>
              <w:rPr>
                <w:sz w:val="28"/>
                <w:szCs w:val="28"/>
              </w:rPr>
            </w:pPr>
          </w:p>
          <w:p w:rsidR="00025A29" w:rsidRDefault="00025A29">
            <w:pPr>
              <w:rPr>
                <w:sz w:val="28"/>
                <w:szCs w:val="28"/>
              </w:rPr>
            </w:pPr>
          </w:p>
          <w:p w:rsidR="00025A29" w:rsidRDefault="00025A29">
            <w:pPr>
              <w:rPr>
                <w:sz w:val="28"/>
                <w:szCs w:val="28"/>
              </w:rPr>
            </w:pPr>
          </w:p>
          <w:p w:rsidR="00177F4E" w:rsidRDefault="00177F4E" w:rsidP="00025A29">
            <w:pPr>
              <w:jc w:val="both"/>
              <w:rPr>
                <w:sz w:val="28"/>
              </w:rPr>
            </w:pPr>
            <w:r>
              <w:rPr>
                <w:sz w:val="28"/>
              </w:rPr>
              <w:t>ЖАЛОВАЗІ</w:t>
            </w:r>
          </w:p>
          <w:p w:rsidR="00177F4E" w:rsidRDefault="00177F4E" w:rsidP="00025A29">
            <w:pPr>
              <w:jc w:val="both"/>
              <w:rPr>
                <w:sz w:val="28"/>
              </w:rPr>
            </w:pPr>
            <w:r>
              <w:rPr>
                <w:sz w:val="28"/>
              </w:rPr>
              <w:t>Вадиму Миколайовичу</w:t>
            </w:r>
          </w:p>
          <w:p w:rsidR="00177F4E" w:rsidRDefault="00177F4E" w:rsidP="00025A29">
            <w:pPr>
              <w:jc w:val="both"/>
              <w:rPr>
                <w:sz w:val="28"/>
              </w:rPr>
            </w:pPr>
          </w:p>
          <w:p w:rsidR="00177F4E" w:rsidRDefault="00177F4E" w:rsidP="00025A29">
            <w:pPr>
              <w:jc w:val="both"/>
              <w:rPr>
                <w:sz w:val="28"/>
              </w:rPr>
            </w:pPr>
          </w:p>
          <w:p w:rsidR="00177F4E" w:rsidRDefault="00177F4E" w:rsidP="00025A29">
            <w:pPr>
              <w:jc w:val="both"/>
              <w:rPr>
                <w:sz w:val="28"/>
              </w:rPr>
            </w:pPr>
          </w:p>
          <w:p w:rsidR="00177F4E" w:rsidRDefault="00177F4E" w:rsidP="00025A29">
            <w:pPr>
              <w:jc w:val="both"/>
              <w:rPr>
                <w:sz w:val="28"/>
              </w:rPr>
            </w:pPr>
          </w:p>
          <w:p w:rsidR="00177F4E" w:rsidRDefault="00177F4E" w:rsidP="00025A29">
            <w:pPr>
              <w:jc w:val="both"/>
              <w:rPr>
                <w:sz w:val="28"/>
              </w:rPr>
            </w:pPr>
          </w:p>
          <w:p w:rsidR="00177F4E" w:rsidRDefault="00177F4E" w:rsidP="00025A29">
            <w:pPr>
              <w:jc w:val="both"/>
              <w:rPr>
                <w:sz w:val="28"/>
              </w:rPr>
            </w:pPr>
          </w:p>
          <w:p w:rsidR="00025A29" w:rsidRDefault="00025A29" w:rsidP="00025A29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>В. о. голови, керівник апарату</w:t>
            </w:r>
            <w:r>
              <w:rPr>
                <w:sz w:val="28"/>
              </w:rPr>
              <w:tab/>
              <w:t xml:space="preserve">                                   </w:t>
            </w:r>
          </w:p>
          <w:p w:rsidR="00025A29" w:rsidRDefault="00025A29" w:rsidP="00025A29">
            <w:pPr>
              <w:jc w:val="both"/>
              <w:rPr>
                <w:b/>
                <w:sz w:val="28"/>
              </w:rPr>
            </w:pPr>
          </w:p>
          <w:p w:rsidR="00025A29" w:rsidRDefault="00025A29" w:rsidP="00025A29">
            <w:pPr>
              <w:jc w:val="both"/>
              <w:rPr>
                <w:b/>
                <w:sz w:val="28"/>
              </w:rPr>
            </w:pPr>
          </w:p>
          <w:p w:rsidR="00025A29" w:rsidRDefault="00025A29" w:rsidP="00696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Тетяна Корніюк 23 605</w:t>
            </w:r>
            <w:bookmarkStart w:id="0" w:name="_GoBack"/>
            <w:bookmarkEnd w:id="0"/>
          </w:p>
        </w:tc>
        <w:tc>
          <w:tcPr>
            <w:tcW w:w="365" w:type="dxa"/>
          </w:tcPr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177F4E">
            <w:pPr>
              <w:pStyle w:val="a4"/>
              <w:spacing w:line="200" w:lineRule="atLeast"/>
              <w:ind w:right="-79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</w:tc>
        <w:tc>
          <w:tcPr>
            <w:tcW w:w="5458" w:type="dxa"/>
          </w:tcPr>
          <w:p w:rsidR="00CF678E" w:rsidRDefault="00CF678E" w:rsidP="00CF67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державному виконавцю Володимир-Волинського міськрайонного відділу державної виконавчої служби Західного міжрегіонального управління Міністерства юстиції (м. Львів)</w:t>
            </w:r>
          </w:p>
          <w:p w:rsidR="00177F4E" w:rsidRDefault="00177F4E" w:rsidP="00CF678E">
            <w:pPr>
              <w:jc w:val="both"/>
              <w:rPr>
                <w:sz w:val="28"/>
                <w:szCs w:val="28"/>
              </w:rPr>
            </w:pPr>
          </w:p>
          <w:p w:rsidR="00177F4E" w:rsidRDefault="00177F4E" w:rsidP="00177F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головному </w:t>
            </w:r>
            <w:r w:rsidR="00761078">
              <w:rPr>
                <w:sz w:val="28"/>
                <w:szCs w:val="28"/>
              </w:rPr>
              <w:t>спеціалісту</w:t>
            </w:r>
            <w:r>
              <w:rPr>
                <w:sz w:val="28"/>
                <w:szCs w:val="28"/>
              </w:rPr>
              <w:t xml:space="preserve"> Володимир-Волинського міськрайонного відділу державної виконавчої служби Західного міжрегіонального управління Міністерства юстиції (м. Львів)</w:t>
            </w:r>
          </w:p>
          <w:p w:rsidR="00177F4E" w:rsidRDefault="00177F4E" w:rsidP="00CF678E">
            <w:pPr>
              <w:jc w:val="both"/>
              <w:rPr>
                <w:sz w:val="28"/>
                <w:szCs w:val="28"/>
              </w:rPr>
            </w:pPr>
          </w:p>
          <w:p w:rsidR="00025A29" w:rsidRDefault="00025A29">
            <w:pPr>
              <w:jc w:val="both"/>
              <w:rPr>
                <w:sz w:val="28"/>
                <w:szCs w:val="28"/>
              </w:rPr>
            </w:pPr>
          </w:p>
          <w:p w:rsidR="00025A29" w:rsidRDefault="00025A29" w:rsidP="00025A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025A29" w:rsidRDefault="00025A29" w:rsidP="00025A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77F4E">
              <w:rPr>
                <w:sz w:val="28"/>
                <w:szCs w:val="28"/>
              </w:rPr>
              <w:t xml:space="preserve">                                   </w:t>
            </w:r>
            <w:r>
              <w:rPr>
                <w:b/>
                <w:sz w:val="28"/>
              </w:rPr>
              <w:t>Сергій РОМАНЮК</w:t>
            </w:r>
          </w:p>
        </w:tc>
      </w:tr>
      <w:tr w:rsidR="00025A29" w:rsidTr="00EA0A2A">
        <w:tc>
          <w:tcPr>
            <w:tcW w:w="3780" w:type="dxa"/>
          </w:tcPr>
          <w:p w:rsidR="00025A29" w:rsidRDefault="00025A29">
            <w:pPr>
              <w:rPr>
                <w:sz w:val="28"/>
                <w:szCs w:val="28"/>
              </w:rPr>
            </w:pPr>
          </w:p>
        </w:tc>
        <w:tc>
          <w:tcPr>
            <w:tcW w:w="365" w:type="dxa"/>
          </w:tcPr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</w:tc>
        <w:tc>
          <w:tcPr>
            <w:tcW w:w="5458" w:type="dxa"/>
          </w:tcPr>
          <w:p w:rsidR="00025A29" w:rsidRDefault="00025A29" w:rsidP="00025A29">
            <w:pPr>
              <w:jc w:val="both"/>
              <w:rPr>
                <w:sz w:val="28"/>
                <w:szCs w:val="28"/>
              </w:rPr>
            </w:pPr>
          </w:p>
        </w:tc>
      </w:tr>
    </w:tbl>
    <w:p w:rsidR="00EE1636" w:rsidRDefault="00EE1636"/>
    <w:sectPr w:rsidR="00EE16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B30DA0"/>
    <w:multiLevelType w:val="hybridMultilevel"/>
    <w:tmpl w:val="01A42FB8"/>
    <w:lvl w:ilvl="0" w:tplc="5BA674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BC5"/>
    <w:rsid w:val="00025A29"/>
    <w:rsid w:val="00177F4E"/>
    <w:rsid w:val="00203BEB"/>
    <w:rsid w:val="003610D3"/>
    <w:rsid w:val="004837FA"/>
    <w:rsid w:val="004D7325"/>
    <w:rsid w:val="00666E6E"/>
    <w:rsid w:val="0069641B"/>
    <w:rsid w:val="00761078"/>
    <w:rsid w:val="007A2219"/>
    <w:rsid w:val="00833007"/>
    <w:rsid w:val="0091669B"/>
    <w:rsid w:val="00A74BC5"/>
    <w:rsid w:val="00AA4B17"/>
    <w:rsid w:val="00AF3E09"/>
    <w:rsid w:val="00B71522"/>
    <w:rsid w:val="00C53C8F"/>
    <w:rsid w:val="00CF678E"/>
    <w:rsid w:val="00D55769"/>
    <w:rsid w:val="00E661E9"/>
    <w:rsid w:val="00EA0A2A"/>
    <w:rsid w:val="00EE06BE"/>
    <w:rsid w:val="00EE0EC6"/>
    <w:rsid w:val="00EE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25276A-F402-4C88-A82A-07A88EF7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3E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AF3E09"/>
    <w:pPr>
      <w:keepNext/>
      <w:numPr>
        <w:ilvl w:val="1"/>
        <w:numId w:val="2"/>
      </w:numPr>
      <w:tabs>
        <w:tab w:val="num" w:pos="360"/>
      </w:tabs>
      <w:ind w:left="0" w:firstLine="0"/>
      <w:jc w:val="center"/>
      <w:outlineLvl w:val="1"/>
    </w:pPr>
    <w:rPr>
      <w:rFonts w:eastAsia="Arial Unicode M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F3E09"/>
    <w:rPr>
      <w:rFonts w:ascii="Times New Roman" w:eastAsia="Arial Unicode MS" w:hAnsi="Times New Roman" w:cs="Times New Roman"/>
      <w:b/>
      <w:sz w:val="32"/>
      <w:szCs w:val="20"/>
      <w:lang w:eastAsia="ar-SA"/>
    </w:rPr>
  </w:style>
  <w:style w:type="paragraph" w:styleId="a3">
    <w:name w:val="List Paragraph"/>
    <w:basedOn w:val="a"/>
    <w:uiPriority w:val="34"/>
    <w:qFormat/>
    <w:rsid w:val="00EE0EC6"/>
    <w:pPr>
      <w:ind w:left="720"/>
      <w:contextualSpacing/>
    </w:pPr>
  </w:style>
  <w:style w:type="paragraph" w:styleId="a4">
    <w:name w:val="Body Text"/>
    <w:basedOn w:val="a"/>
    <w:link w:val="a5"/>
    <w:unhideWhenUsed/>
    <w:rsid w:val="00025A29"/>
    <w:pPr>
      <w:widowControl w:val="0"/>
      <w:tabs>
        <w:tab w:val="left" w:pos="9639"/>
      </w:tabs>
      <w:ind w:right="95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025A2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A22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21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4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JERAL</cp:lastModifiedBy>
  <cp:revision>22</cp:revision>
  <cp:lastPrinted>2020-08-18T07:46:00Z</cp:lastPrinted>
  <dcterms:created xsi:type="dcterms:W3CDTF">2020-08-18T06:04:00Z</dcterms:created>
  <dcterms:modified xsi:type="dcterms:W3CDTF">2020-12-21T14:52:00Z</dcterms:modified>
</cp:coreProperties>
</file>