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20" w:rsidRDefault="005B2120" w:rsidP="003D6FAC">
      <w:pPr>
        <w:pStyle w:val="a5"/>
        <w:jc w:val="right"/>
        <w:rPr>
          <w:sz w:val="28"/>
          <w:szCs w:val="28"/>
          <w:lang w:val="uk-UA"/>
        </w:rPr>
      </w:pPr>
    </w:p>
    <w:tbl>
      <w:tblPr>
        <w:tblStyle w:val="a4"/>
        <w:tblpPr w:leftFromText="180" w:rightFromText="180" w:vertAnchor="page" w:horzAnchor="margin" w:tblpY="7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E2427D" w:rsidRPr="00447D3A" w:rsidTr="00E2427D">
        <w:tc>
          <w:tcPr>
            <w:tcW w:w="4926" w:type="dxa"/>
          </w:tcPr>
          <w:p w:rsidR="00E2427D" w:rsidRPr="00447D3A" w:rsidRDefault="00E2427D" w:rsidP="00E2427D">
            <w:pPr>
              <w:pStyle w:val="HTML"/>
              <w:jc w:val="center"/>
              <w:rPr>
                <w:rFonts w:ascii="Times New Roman" w:hAnsi="Times New Roman" w:cs="Times New Roman"/>
                <w:sz w:val="28"/>
                <w:szCs w:val="28"/>
                <w:lang w:val="uk-UA"/>
              </w:rPr>
            </w:pPr>
          </w:p>
        </w:tc>
        <w:tc>
          <w:tcPr>
            <w:tcW w:w="4928" w:type="dxa"/>
          </w:tcPr>
          <w:p w:rsidR="00E2427D" w:rsidRPr="00447D3A" w:rsidRDefault="00E2427D" w:rsidP="00E2427D">
            <w:pPr>
              <w:pStyle w:val="HTML"/>
              <w:spacing w:line="360" w:lineRule="auto"/>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ЗАТВЕРДЖЕНО </w:t>
            </w:r>
          </w:p>
          <w:p w:rsidR="00E2427D" w:rsidRPr="00447D3A" w:rsidRDefault="00E2427D" w:rsidP="00E2427D">
            <w:pPr>
              <w:pStyle w:val="HTML"/>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Розпорядження голови  </w:t>
            </w:r>
          </w:p>
          <w:p w:rsidR="00E2427D" w:rsidRPr="00447D3A" w:rsidRDefault="00E2427D" w:rsidP="00E2427D">
            <w:pPr>
              <w:pStyle w:val="HTML"/>
              <w:ind w:left="603" w:right="-1"/>
              <w:rPr>
                <w:rFonts w:ascii="Times New Roman" w:hAnsi="Times New Roman" w:cs="Times New Roman"/>
                <w:sz w:val="28"/>
                <w:szCs w:val="28"/>
                <w:lang w:val="uk-UA"/>
              </w:rPr>
            </w:pPr>
            <w:r w:rsidRPr="00447D3A">
              <w:rPr>
                <w:rFonts w:ascii="Times New Roman" w:hAnsi="Times New Roman" w:cs="Times New Roman"/>
                <w:sz w:val="28"/>
                <w:szCs w:val="28"/>
                <w:lang w:val="uk-UA"/>
              </w:rPr>
              <w:t xml:space="preserve">районної державної адміністрації </w:t>
            </w:r>
          </w:p>
          <w:p w:rsidR="00E2427D" w:rsidRPr="00447D3A" w:rsidRDefault="003124AA" w:rsidP="003124AA">
            <w:pPr>
              <w:pStyle w:val="HTML"/>
              <w:spacing w:before="240" w:line="360" w:lineRule="auto"/>
              <w:ind w:left="603" w:right="-1"/>
              <w:rPr>
                <w:rFonts w:ascii="Times New Roman" w:hAnsi="Times New Roman" w:cs="Times New Roman"/>
                <w:sz w:val="28"/>
                <w:szCs w:val="28"/>
                <w:lang w:val="uk-UA"/>
              </w:rPr>
            </w:pPr>
            <w:r>
              <w:rPr>
                <w:rFonts w:ascii="Times New Roman" w:hAnsi="Times New Roman" w:cs="Times New Roman"/>
                <w:sz w:val="28"/>
                <w:szCs w:val="28"/>
                <w:lang w:val="uk-UA"/>
              </w:rPr>
              <w:t>09</w:t>
            </w:r>
            <w:r w:rsidR="007B05D0" w:rsidRPr="00447D3A">
              <w:rPr>
                <w:rFonts w:ascii="Times New Roman" w:hAnsi="Times New Roman" w:cs="Times New Roman"/>
                <w:sz w:val="28"/>
                <w:szCs w:val="28"/>
                <w:lang w:val="uk-UA"/>
              </w:rPr>
              <w:t xml:space="preserve"> липня</w:t>
            </w:r>
            <w:r w:rsidR="006C4FA5" w:rsidRPr="00447D3A">
              <w:rPr>
                <w:rFonts w:ascii="Times New Roman" w:hAnsi="Times New Roman" w:cs="Times New Roman"/>
                <w:sz w:val="28"/>
                <w:szCs w:val="28"/>
                <w:lang w:val="uk-UA"/>
              </w:rPr>
              <w:t xml:space="preserve"> 2021 року</w:t>
            </w:r>
            <w:r w:rsidR="00E2427D" w:rsidRPr="00447D3A">
              <w:rPr>
                <w:rFonts w:ascii="Times New Roman" w:hAnsi="Times New Roman" w:cs="Times New Roman"/>
                <w:sz w:val="28"/>
                <w:szCs w:val="28"/>
                <w:lang w:val="uk-UA"/>
              </w:rPr>
              <w:t xml:space="preserve"> № </w:t>
            </w:r>
            <w:r>
              <w:rPr>
                <w:rFonts w:ascii="Times New Roman" w:hAnsi="Times New Roman" w:cs="Times New Roman"/>
                <w:sz w:val="28"/>
                <w:szCs w:val="28"/>
                <w:lang w:val="uk-UA"/>
              </w:rPr>
              <w:t>134</w:t>
            </w:r>
          </w:p>
        </w:tc>
      </w:tr>
    </w:tbl>
    <w:p w:rsidR="003D6FAC" w:rsidRPr="00447D3A" w:rsidRDefault="003D6FAC" w:rsidP="00286E22">
      <w:pPr>
        <w:pStyle w:val="a5"/>
        <w:jc w:val="center"/>
        <w:rPr>
          <w:sz w:val="28"/>
          <w:szCs w:val="28"/>
          <w:lang w:val="uk-UA"/>
        </w:rPr>
      </w:pPr>
    </w:p>
    <w:p w:rsidR="00510288" w:rsidRPr="000B2043" w:rsidRDefault="00510288" w:rsidP="000B2043">
      <w:pPr>
        <w:pStyle w:val="a5"/>
        <w:jc w:val="center"/>
        <w:rPr>
          <w:sz w:val="28"/>
          <w:szCs w:val="28"/>
        </w:rPr>
      </w:pPr>
      <w:r w:rsidRPr="000B2043">
        <w:rPr>
          <w:sz w:val="28"/>
          <w:szCs w:val="28"/>
        </w:rPr>
        <w:t>ПОЛОЖЕННЯ</w:t>
      </w:r>
    </w:p>
    <w:p w:rsidR="00510288" w:rsidRPr="000B2043" w:rsidRDefault="00510288" w:rsidP="000B2043">
      <w:pPr>
        <w:pStyle w:val="a5"/>
        <w:jc w:val="center"/>
        <w:rPr>
          <w:sz w:val="28"/>
          <w:szCs w:val="28"/>
        </w:rPr>
      </w:pPr>
      <w:r w:rsidRPr="000B2043">
        <w:rPr>
          <w:sz w:val="28"/>
          <w:szCs w:val="28"/>
          <w:lang w:val="uk-UA"/>
        </w:rPr>
        <w:t xml:space="preserve">про управління соціального захисту населення </w:t>
      </w:r>
    </w:p>
    <w:p w:rsidR="00510288" w:rsidRPr="000B2043" w:rsidRDefault="00510288" w:rsidP="000B2043">
      <w:pPr>
        <w:pStyle w:val="a5"/>
        <w:jc w:val="center"/>
        <w:rPr>
          <w:sz w:val="28"/>
          <w:szCs w:val="28"/>
        </w:rPr>
      </w:pPr>
      <w:r w:rsidRPr="000B2043">
        <w:rPr>
          <w:sz w:val="28"/>
          <w:szCs w:val="28"/>
          <w:lang w:val="uk-UA"/>
        </w:rPr>
        <w:t>Володимир-Волинської районної державної адміністрації</w:t>
      </w:r>
    </w:p>
    <w:p w:rsidR="00510288" w:rsidRPr="000B2043" w:rsidRDefault="00510288" w:rsidP="000B2043">
      <w:pPr>
        <w:pStyle w:val="a5"/>
        <w:jc w:val="center"/>
        <w:rPr>
          <w:sz w:val="28"/>
          <w:szCs w:val="28"/>
          <w:lang w:val="uk-UA"/>
        </w:rPr>
      </w:pPr>
      <w:r w:rsidRPr="000B2043">
        <w:rPr>
          <w:sz w:val="28"/>
          <w:szCs w:val="28"/>
        </w:rPr>
        <w:t>(</w:t>
      </w:r>
      <w:r w:rsidRPr="000B2043">
        <w:rPr>
          <w:sz w:val="28"/>
          <w:szCs w:val="28"/>
          <w:lang w:val="uk-UA"/>
        </w:rPr>
        <w:t>нова редакція</w:t>
      </w:r>
      <w:r w:rsidRPr="000B2043">
        <w:rPr>
          <w:sz w:val="28"/>
          <w:szCs w:val="28"/>
        </w:rPr>
        <w:t>)</w:t>
      </w:r>
    </w:p>
    <w:p w:rsidR="005B2120" w:rsidRPr="000B2043" w:rsidRDefault="005B2120" w:rsidP="000B2043">
      <w:pPr>
        <w:pStyle w:val="a5"/>
        <w:jc w:val="center"/>
        <w:rPr>
          <w:sz w:val="28"/>
          <w:szCs w:val="28"/>
          <w:lang w:val="uk-UA"/>
        </w:rPr>
      </w:pPr>
    </w:p>
    <w:p w:rsidR="0027150B" w:rsidRPr="000B2043" w:rsidRDefault="00ED3C1A"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1. </w:t>
      </w:r>
      <w:r w:rsidR="00E15481" w:rsidRPr="000B2043">
        <w:rPr>
          <w:sz w:val="28"/>
          <w:szCs w:val="28"/>
          <w:lang w:val="uk-UA"/>
        </w:rPr>
        <w:t xml:space="preserve">Управління </w:t>
      </w:r>
      <w:r w:rsidR="0027150B" w:rsidRPr="000B2043">
        <w:rPr>
          <w:color w:val="000000"/>
          <w:sz w:val="28"/>
          <w:szCs w:val="28"/>
          <w:lang w:val="uk-UA"/>
        </w:rPr>
        <w:t xml:space="preserve">соціального захисту населення </w:t>
      </w:r>
      <w:r w:rsidR="00E15481" w:rsidRPr="000B2043">
        <w:rPr>
          <w:color w:val="000000"/>
          <w:sz w:val="28"/>
          <w:szCs w:val="28"/>
          <w:lang w:val="uk-UA"/>
        </w:rPr>
        <w:t xml:space="preserve">Володимир-Волинської </w:t>
      </w:r>
      <w:r w:rsidR="0027150B" w:rsidRPr="000B2043">
        <w:rPr>
          <w:color w:val="000000"/>
          <w:sz w:val="28"/>
          <w:szCs w:val="28"/>
          <w:lang w:val="uk-UA"/>
        </w:rPr>
        <w:t>районної</w:t>
      </w:r>
      <w:r w:rsidR="00E15481" w:rsidRPr="000B2043">
        <w:rPr>
          <w:color w:val="000000"/>
          <w:sz w:val="28"/>
          <w:szCs w:val="28"/>
          <w:lang w:val="uk-UA"/>
        </w:rPr>
        <w:t xml:space="preserve"> </w:t>
      </w:r>
      <w:r w:rsidR="0027150B" w:rsidRPr="000B2043">
        <w:rPr>
          <w:color w:val="000000"/>
          <w:sz w:val="28"/>
          <w:szCs w:val="28"/>
          <w:lang w:val="uk-UA"/>
        </w:rPr>
        <w:t xml:space="preserve">державної адміністрації </w:t>
      </w:r>
      <w:r w:rsidR="0027150B" w:rsidRPr="000B2043">
        <w:rPr>
          <w:sz w:val="28"/>
          <w:szCs w:val="28"/>
          <w:lang w:val="uk-UA"/>
        </w:rPr>
        <w:t xml:space="preserve">(далі – </w:t>
      </w:r>
      <w:r w:rsidR="00E15481" w:rsidRPr="000B2043">
        <w:rPr>
          <w:sz w:val="28"/>
          <w:szCs w:val="28"/>
          <w:lang w:val="uk-UA"/>
        </w:rPr>
        <w:t>управління</w:t>
      </w:r>
      <w:r w:rsidR="0027150B" w:rsidRPr="000B2043">
        <w:rPr>
          <w:sz w:val="28"/>
          <w:szCs w:val="28"/>
          <w:lang w:val="uk-UA"/>
        </w:rPr>
        <w:t>) утворюється головою районної</w:t>
      </w:r>
      <w:r w:rsidR="00E15481" w:rsidRPr="000B2043">
        <w:rPr>
          <w:sz w:val="28"/>
          <w:szCs w:val="28"/>
          <w:lang w:val="uk-UA"/>
        </w:rPr>
        <w:t xml:space="preserve"> </w:t>
      </w:r>
      <w:r w:rsidR="0027150B" w:rsidRPr="000B2043">
        <w:rPr>
          <w:sz w:val="28"/>
          <w:szCs w:val="28"/>
          <w:lang w:val="uk-UA"/>
        </w:rPr>
        <w:t xml:space="preserve">державної адміністрації, входить до складу </w:t>
      </w:r>
      <w:r w:rsidR="00E15481" w:rsidRPr="000B2043">
        <w:rPr>
          <w:sz w:val="28"/>
          <w:szCs w:val="28"/>
          <w:lang w:val="uk-UA"/>
        </w:rPr>
        <w:t>районної</w:t>
      </w:r>
      <w:r w:rsidR="0027150B" w:rsidRPr="000B2043">
        <w:rPr>
          <w:sz w:val="28"/>
          <w:szCs w:val="28"/>
          <w:lang w:val="uk-UA"/>
        </w:rPr>
        <w:t xml:space="preserve"> державної адміністрації і в межах </w:t>
      </w:r>
      <w:r w:rsidR="00E15481" w:rsidRPr="000B2043">
        <w:rPr>
          <w:sz w:val="28"/>
          <w:szCs w:val="28"/>
          <w:lang w:val="uk-UA"/>
        </w:rPr>
        <w:t>Володимир-Волинського району</w:t>
      </w:r>
      <w:r w:rsidR="0027150B" w:rsidRPr="000B2043">
        <w:rPr>
          <w:sz w:val="28"/>
          <w:szCs w:val="28"/>
          <w:lang w:val="uk-UA"/>
        </w:rPr>
        <w:t xml:space="preserve"> забезпечує виконання визначених для </w:t>
      </w:r>
      <w:r w:rsidR="00E15481" w:rsidRPr="000B2043">
        <w:rPr>
          <w:sz w:val="28"/>
          <w:szCs w:val="28"/>
          <w:lang w:val="uk-UA"/>
        </w:rPr>
        <w:t>управління</w:t>
      </w:r>
      <w:r w:rsidR="0027150B" w:rsidRPr="000B2043">
        <w:rPr>
          <w:sz w:val="28"/>
          <w:szCs w:val="28"/>
          <w:lang w:val="uk-UA"/>
        </w:rPr>
        <w:t xml:space="preserve"> завдань.</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ED3C1A"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w:t>
      </w:r>
      <w:r w:rsidR="0027150B" w:rsidRPr="000B2043">
        <w:rPr>
          <w:sz w:val="28"/>
          <w:szCs w:val="28"/>
          <w:lang w:val="uk-UA"/>
        </w:rPr>
        <w:t>. </w:t>
      </w:r>
      <w:r w:rsidRPr="000B2043">
        <w:rPr>
          <w:sz w:val="28"/>
          <w:szCs w:val="28"/>
          <w:lang w:val="uk-UA"/>
        </w:rPr>
        <w:t xml:space="preserve">Управління </w:t>
      </w:r>
      <w:r w:rsidR="0027150B" w:rsidRPr="000B2043">
        <w:rPr>
          <w:sz w:val="28"/>
          <w:szCs w:val="28"/>
          <w:lang w:val="uk-UA"/>
        </w:rPr>
        <w:t>підпорядковується голові районної</w:t>
      </w:r>
      <w:r w:rsidRPr="000B2043">
        <w:rPr>
          <w:sz w:val="28"/>
          <w:szCs w:val="28"/>
          <w:lang w:val="uk-UA"/>
        </w:rPr>
        <w:t xml:space="preserve"> </w:t>
      </w:r>
      <w:r w:rsidR="0027150B" w:rsidRPr="000B2043">
        <w:rPr>
          <w:sz w:val="28"/>
          <w:szCs w:val="28"/>
          <w:lang w:val="uk-UA"/>
        </w:rPr>
        <w:t>державної адміністрації та є підзвітним і підконтрольним Департаменту</w:t>
      </w:r>
      <w:r w:rsidRPr="000B2043">
        <w:rPr>
          <w:sz w:val="28"/>
          <w:szCs w:val="28"/>
          <w:lang w:val="uk-UA"/>
        </w:rPr>
        <w:t xml:space="preserve"> соціального захисту населення облдержадміністрації (далі- Департамент)</w:t>
      </w:r>
      <w:r w:rsidR="0027150B" w:rsidRPr="000B2043">
        <w:rPr>
          <w:sz w:val="28"/>
          <w:szCs w:val="28"/>
          <w:lang w:val="uk-UA"/>
        </w:rPr>
        <w:t>.</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3. </w:t>
      </w:r>
      <w:r w:rsidR="00ED3C1A" w:rsidRPr="000B2043">
        <w:rPr>
          <w:sz w:val="28"/>
          <w:szCs w:val="28"/>
          <w:lang w:val="uk-UA"/>
        </w:rPr>
        <w:t>Управління у</w:t>
      </w:r>
      <w:r w:rsidRPr="000B2043">
        <w:rPr>
          <w:sz w:val="28"/>
          <w:szCs w:val="28"/>
          <w:lang w:val="uk-UA"/>
        </w:rPr>
        <w:t xml:space="preserve"> своїй діяльності керується Конституцією та законами України, актами Президента України, Кабінету Міністрів України, наказами Мінсоцполітики</w:t>
      </w:r>
      <w:bookmarkStart w:id="0" w:name="_GoBack"/>
      <w:bookmarkEnd w:id="0"/>
      <w:r w:rsidRPr="000B2043">
        <w:rPr>
          <w:sz w:val="28"/>
          <w:szCs w:val="28"/>
          <w:lang w:val="uk-UA"/>
        </w:rPr>
        <w:t xml:space="preserve">, розпорядженнями голови районної державної адміністрації, а також </w:t>
      </w:r>
      <w:r w:rsidR="00ED3C1A" w:rsidRPr="000B2043">
        <w:rPr>
          <w:sz w:val="28"/>
          <w:szCs w:val="28"/>
          <w:lang w:val="uk-UA"/>
        </w:rPr>
        <w:t xml:space="preserve">цим </w:t>
      </w:r>
      <w:r w:rsidRPr="000B2043">
        <w:rPr>
          <w:sz w:val="28"/>
          <w:szCs w:val="28"/>
          <w:lang w:val="uk-UA"/>
        </w:rPr>
        <w:t>положенням .</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4. Основними завданнями </w:t>
      </w:r>
      <w:r w:rsidR="007D5EC0" w:rsidRPr="000B2043">
        <w:rPr>
          <w:sz w:val="28"/>
          <w:szCs w:val="28"/>
          <w:lang w:val="uk-UA"/>
        </w:rPr>
        <w:t>управління</w:t>
      </w:r>
      <w:r w:rsidRPr="000B2043">
        <w:rPr>
          <w:sz w:val="28"/>
          <w:szCs w:val="28"/>
          <w:lang w:val="uk-UA"/>
        </w:rPr>
        <w:t xml:space="preserve"> є: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 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з дітьми, багатодітних, молодих сімей, запобігання домашньому насильству, забезпечення рівності прав чоловіків та жінок, протидії торгівлі людьми, виконання програм і заходів у цій сфері;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trike/>
          <w:sz w:val="28"/>
          <w:szCs w:val="28"/>
          <w:lang w:val="uk-UA"/>
        </w:rPr>
      </w:pPr>
      <w:bookmarkStart w:id="1" w:name="o110"/>
      <w:bookmarkStart w:id="2" w:name="o112"/>
      <w:bookmarkEnd w:id="1"/>
      <w:bookmarkEnd w:id="2"/>
      <w:r w:rsidRPr="000B2043">
        <w:rPr>
          <w:sz w:val="28"/>
          <w:szCs w:val="28"/>
          <w:lang w:val="uk-UA"/>
        </w:rPr>
        <w:t>2) призначення та виплата соціальної допомоги, адресної грошової допомоги, компенсацій та інших соціальних виплат, установлених законодавством, надання та виплата житлових субсидій, пільг на оплату житлово-комунальних послуг, придбання скрапленого газу, твердого та рідкого пічного побутового палива;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3" w:name="o113"/>
      <w:bookmarkEnd w:id="3"/>
      <w:r w:rsidRPr="000B2043">
        <w:rPr>
          <w:sz w:val="28"/>
          <w:szCs w:val="28"/>
          <w:lang w:val="uk-UA"/>
        </w:rPr>
        <w:t>3) організація надання соціальних послуг, проведення соціальної роботи шляхом розвитку комунальних закладів,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4) 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w:t>
      </w:r>
      <w:r w:rsidRPr="000B2043">
        <w:rPr>
          <w:sz w:val="28"/>
          <w:szCs w:val="28"/>
          <w:lang w:val="uk-UA"/>
        </w:rPr>
        <w:lastRenderedPageBreak/>
        <w:t xml:space="preserve">життєвих обставинах, всебічне сприяння в отриманні ними соціальних виплат і послуг за місцем проживання / перебування;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5) 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6) 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4" w:name="o115"/>
      <w:bookmarkStart w:id="5" w:name="o116"/>
      <w:bookmarkEnd w:id="4"/>
      <w:bookmarkEnd w:id="5"/>
      <w:r w:rsidRPr="000B2043">
        <w:rPr>
          <w:sz w:val="28"/>
          <w:szCs w:val="28"/>
          <w:lang w:val="uk-UA"/>
        </w:rPr>
        <w:t>7) реалізація державної політики у сфері оздоровлення та відпочинку дітей, розроблення та виконання відповідних регіональних програм;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8) 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9) нагляд за дотриманням вимог законодавства під час призначення (перерахунку) та виплати пенсій органами Пенсійного фонду України; проведення інформаційно-роз’яснювальної роботи;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bookmarkStart w:id="6" w:name="o118"/>
      <w:bookmarkEnd w:id="6"/>
      <w:r w:rsidRPr="000B2043">
        <w:rPr>
          <w:sz w:val="28"/>
          <w:szCs w:val="28"/>
          <w:lang w:val="uk-UA"/>
        </w:rPr>
        <w:t xml:space="preserve">10) розроблення та організація виконання комплексних програм і заходів щодо забезпечення рівних прав і можливостей чоловіків та жінок, протидії торгівлі людьми, запобігання </w:t>
      </w:r>
      <w:r w:rsidRPr="000B2043">
        <w:rPr>
          <w:rFonts w:eastAsia="Calibri"/>
          <w:sz w:val="28"/>
          <w:szCs w:val="28"/>
          <w:lang w:val="uk-UA"/>
        </w:rPr>
        <w:t>домашньому насильству;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r w:rsidRPr="000B2043">
        <w:rPr>
          <w:rFonts w:eastAsia="Calibri"/>
          <w:sz w:val="28"/>
          <w:szCs w:val="28"/>
          <w:lang w:val="uk-UA"/>
        </w:rPr>
        <w:t xml:space="preserve">11) </w:t>
      </w:r>
      <w:r w:rsidRPr="000B2043">
        <w:rPr>
          <w:color w:val="000000"/>
          <w:sz w:val="28"/>
          <w:szCs w:val="28"/>
          <w:lang w:val="uk-UA"/>
        </w:rPr>
        <w:t>забезпечення взаємодії з органами місцевого самоврядування, центрами надання адміністративних послуг щодо надання соціальної підтримки населенню.</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5. </w:t>
      </w:r>
      <w:r w:rsidR="001E35D9" w:rsidRPr="000B2043">
        <w:rPr>
          <w:sz w:val="28"/>
          <w:szCs w:val="28"/>
          <w:lang w:val="uk-UA"/>
        </w:rPr>
        <w:t>Управління</w:t>
      </w:r>
      <w:r w:rsidR="007D455A" w:rsidRPr="000B2043">
        <w:rPr>
          <w:sz w:val="28"/>
          <w:szCs w:val="28"/>
          <w:lang w:val="uk-UA"/>
        </w:rPr>
        <w:t xml:space="preserve"> соціального захисту населення райдержадміністрації </w:t>
      </w:r>
      <w:r w:rsidRPr="000B2043">
        <w:rPr>
          <w:sz w:val="28"/>
          <w:szCs w:val="28"/>
          <w:lang w:val="uk-UA"/>
        </w:rPr>
        <w:t xml:space="preserve">: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 організовує виконання</w:t>
      </w:r>
      <w:r w:rsidR="00A321FF" w:rsidRPr="000B2043">
        <w:rPr>
          <w:sz w:val="28"/>
          <w:szCs w:val="28"/>
          <w:lang w:val="uk-UA"/>
        </w:rPr>
        <w:t xml:space="preserve"> Конституції </w:t>
      </w:r>
      <w:r w:rsidR="00E31C42" w:rsidRPr="000B2043">
        <w:rPr>
          <w:sz w:val="28"/>
          <w:szCs w:val="28"/>
          <w:lang w:val="uk-UA"/>
        </w:rPr>
        <w:t>та</w:t>
      </w:r>
      <w:r w:rsidRPr="000B2043">
        <w:rPr>
          <w:sz w:val="28"/>
          <w:szCs w:val="28"/>
          <w:lang w:val="uk-UA"/>
        </w:rPr>
        <w:t xml:space="preserve"> законів України, актів Президента України, Кабінету Міністрів України, наказів Мінсоцполітики та забезпечує контроль за їх реалізацією;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2) аналізує стан і тенденції соціального розвитку в межах </w:t>
      </w:r>
      <w:r w:rsidR="00F744B0" w:rsidRPr="000B2043">
        <w:rPr>
          <w:sz w:val="28"/>
          <w:szCs w:val="28"/>
          <w:lang w:val="uk-UA"/>
        </w:rPr>
        <w:t>району</w:t>
      </w:r>
      <w:r w:rsidRPr="000B2043">
        <w:rPr>
          <w:sz w:val="28"/>
          <w:szCs w:val="28"/>
          <w:lang w:val="uk-UA"/>
        </w:rPr>
        <w:t xml:space="preserve"> та вживає заходів для усунення недоліків;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3) бере участь у підготовці пропозицій до проектів програм соціально-економічного розвитку </w:t>
      </w:r>
      <w:r w:rsidR="001E7189" w:rsidRPr="000B2043">
        <w:rPr>
          <w:color w:val="000000"/>
          <w:sz w:val="28"/>
          <w:szCs w:val="28"/>
          <w:lang w:val="uk-UA"/>
        </w:rPr>
        <w:t>району</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4) вносить пропозиції щодо проекту </w:t>
      </w:r>
      <w:r w:rsidR="00A33535" w:rsidRPr="000B2043">
        <w:rPr>
          <w:color w:val="000000"/>
          <w:sz w:val="28"/>
          <w:szCs w:val="28"/>
          <w:lang w:val="uk-UA"/>
        </w:rPr>
        <w:t xml:space="preserve">районного </w:t>
      </w:r>
      <w:r w:rsidRPr="000B2043">
        <w:rPr>
          <w:color w:val="000000"/>
          <w:sz w:val="28"/>
          <w:szCs w:val="28"/>
          <w:lang w:val="uk-UA"/>
        </w:rPr>
        <w:t>бюджету;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5) забезпечує ефективне та цільове використання відповідних бюджетних коштів;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6) бере участь у підготовці заходів щодо регіонального розвитку;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7) розробляє в межах компетенції проекти розпоряджень голови районної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8) бере участь у розробленні проектів розпоряджень голови районної державної адміністрації, проектів рішень, головними розробниками яких є інші </w:t>
      </w:r>
      <w:r w:rsidRPr="000B2043">
        <w:rPr>
          <w:color w:val="000000" w:themeColor="text1"/>
          <w:sz w:val="28"/>
          <w:szCs w:val="28"/>
          <w:lang w:val="uk-UA"/>
        </w:rPr>
        <w:t xml:space="preserve">структурні підрозділи </w:t>
      </w:r>
      <w:r w:rsidR="001F36AE" w:rsidRPr="000B2043">
        <w:rPr>
          <w:color w:val="000000"/>
          <w:sz w:val="28"/>
          <w:szCs w:val="28"/>
          <w:lang w:val="uk-UA"/>
        </w:rPr>
        <w:t>районної</w:t>
      </w:r>
      <w:r w:rsidRPr="000B2043">
        <w:rPr>
          <w:color w:val="000000"/>
          <w:sz w:val="28"/>
          <w:szCs w:val="28"/>
          <w:lang w:val="uk-UA"/>
        </w:rPr>
        <w:t xml:space="preserve">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9) бере участь у підготовці звітів голови </w:t>
      </w:r>
      <w:r w:rsidR="001F36AE" w:rsidRPr="000B2043">
        <w:rPr>
          <w:color w:val="000000"/>
          <w:sz w:val="28"/>
          <w:szCs w:val="28"/>
          <w:lang w:val="uk-UA"/>
        </w:rPr>
        <w:t xml:space="preserve">районної </w:t>
      </w:r>
      <w:r w:rsidRPr="000B2043">
        <w:rPr>
          <w:color w:val="000000"/>
          <w:sz w:val="28"/>
          <w:szCs w:val="28"/>
          <w:lang w:val="uk-UA"/>
        </w:rPr>
        <w:t xml:space="preserve">державної адміністрації для їх розгляду на сесії </w:t>
      </w:r>
      <w:r w:rsidR="001F36AE" w:rsidRPr="000B2043">
        <w:rPr>
          <w:color w:val="000000"/>
          <w:sz w:val="28"/>
          <w:szCs w:val="28"/>
          <w:lang w:val="uk-UA"/>
        </w:rPr>
        <w:t xml:space="preserve">районної </w:t>
      </w:r>
      <w:r w:rsidRPr="000B2043">
        <w:rPr>
          <w:color w:val="000000"/>
          <w:sz w:val="28"/>
          <w:szCs w:val="28"/>
          <w:lang w:val="uk-UA"/>
        </w:rPr>
        <w:t>ради;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10)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голові районної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11) забезпечує проведення заходів щодо запобігання корупції;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12) готує в межах повноважень проекти угод, договорів, меморандумів, протоколів зустрічей делегацій і робочих груп, бере участь у їх розробленні;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 xml:space="preserve">13) розглядає </w:t>
      </w:r>
      <w:r w:rsidRPr="000B2043">
        <w:rPr>
          <w:sz w:val="28"/>
          <w:szCs w:val="28"/>
          <w:lang w:val="uk-UA"/>
        </w:rPr>
        <w:t>в установленому законодавством порядку звернення громадян;</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14) опрацьовує запити і звернення народних депутатів України та депутатів відповідних місцевих рад;</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15) забезпечує доступ до публічної інформації, розпорядником якої є </w:t>
      </w:r>
      <w:r w:rsidR="004F21ED"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16) постійно інформує населення про виконання своїх повноважень визначених законом;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17) виконує повноваження, делеговані органами місцевого самоврядування;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18) забезпечує в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19) організовує роботу з укомплектування, зберігання, обліку та використання архівних документів;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20) забезпечує в межах повноважень реалізацію державної політики стосовно захисту інформації з обмеженим доступом;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21) забезпечує захист персональних даних;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bookmarkStart w:id="7" w:name="o104"/>
      <w:bookmarkEnd w:id="7"/>
      <w:r w:rsidRPr="000B2043">
        <w:rPr>
          <w:color w:val="000000"/>
          <w:sz w:val="28"/>
          <w:szCs w:val="28"/>
          <w:lang w:val="uk-UA"/>
        </w:rPr>
        <w:t>22) залучає громадські та благодійні організації до виконання соціальних програм і відповідних заходів;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23) здійснює нагляд за дотриманням вимог законодавства під час призначення (перерахунку) та виплати пенсій органами Пенсійного фонду України; проводить інформаційно-роз’яснювальну роботу;</w:t>
      </w:r>
    </w:p>
    <w:p w:rsidR="0027150B" w:rsidRPr="000B2043" w:rsidRDefault="008A4E86"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24</w:t>
      </w:r>
      <w:r w:rsidR="0027150B" w:rsidRPr="000B2043">
        <w:rPr>
          <w:color w:val="000000"/>
          <w:sz w:val="28"/>
          <w:szCs w:val="28"/>
          <w:lang w:val="uk-UA"/>
        </w:rPr>
        <w:t>) з питань реалізації заходів соціальної підтримки населення: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організовує в межах компетенції роботу щодо надання населенню субсидій для</w:t>
      </w:r>
      <w:r w:rsidRPr="000B2043">
        <w:rPr>
          <w:sz w:val="28"/>
          <w:szCs w:val="28"/>
          <w:lang w:val="uk-UA"/>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пільг на придбання твердого палива і скрапленого газу, інших пільг, передбачених законодавством;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проводить призначення та виплату:</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w:t>
      </w:r>
      <w:r w:rsidRPr="000B2043">
        <w:rPr>
          <w:rFonts w:eastAsia="Calibri"/>
          <w:sz w:val="28"/>
          <w:szCs w:val="28"/>
          <w:lang w:val="uk-UA" w:eastAsia="en-US"/>
        </w:rPr>
        <w:t xml:space="preserve">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 пунктах 1–3 частини першої статті 7 Закону України „Про державну соціальну допомогу особам, які не мають права на пенсію, та особам з інвалідністю”); щомісячної компенсаційної виплати непрацюючій працездатній особі, яка доглядає за особою з інвалідністю І групи, одинокими особами, які досягли 80-річного віку; тимчасової державної соціальної допомоги непрацюючій особі, яка досягла </w:t>
      </w:r>
      <w:r w:rsidRPr="000B2043">
        <w:rPr>
          <w:rFonts w:eastAsia="Calibri"/>
          <w:sz w:val="28"/>
          <w:szCs w:val="28"/>
          <w:lang w:val="uk-UA" w:eastAsia="en-US"/>
        </w:rPr>
        <w:lastRenderedPageBreak/>
        <w:t xml:space="preserve">загального пенсійного віку; </w:t>
      </w:r>
      <w:r w:rsidRPr="000B2043">
        <w:rPr>
          <w:sz w:val="28"/>
          <w:szCs w:val="28"/>
          <w:lang w:val="uk-UA"/>
        </w:rPr>
        <w:t xml:space="preserve">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w:t>
      </w:r>
      <w:r w:rsidR="00DB5C48" w:rsidRPr="000B2043">
        <w:rPr>
          <w:sz w:val="28"/>
          <w:szCs w:val="28"/>
          <w:lang w:val="uk-UA"/>
        </w:rPr>
        <w:t xml:space="preserve">інвалідністю </w:t>
      </w:r>
      <w:r w:rsidRPr="000B2043">
        <w:rPr>
          <w:sz w:val="28"/>
          <w:szCs w:val="28"/>
          <w:lang w:val="uk-UA"/>
        </w:rPr>
        <w:t>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особам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інших видів державної підтримки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одноразової винагороди жінкам, яким присвоєно почесне звання „Мати</w:t>
      </w:r>
      <w:r w:rsidRPr="000B2043">
        <w:rPr>
          <w:rFonts w:ascii="Times New Roman" w:hAnsi="Times New Roman" w:cs="Times New Roman"/>
          <w:sz w:val="28"/>
          <w:szCs w:val="28"/>
          <w:lang w:val="uk-UA"/>
        </w:rPr>
        <w:noBreakHyphen/>
        <w:t>героїня”;</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color w:val="000000" w:themeColor="text1"/>
          <w:sz w:val="28"/>
          <w:szCs w:val="28"/>
          <w:lang w:val="uk-UA"/>
        </w:rPr>
        <w:t>подає районній</w:t>
      </w:r>
      <w:r w:rsidR="00DB5C48" w:rsidRPr="000B2043">
        <w:rPr>
          <w:rFonts w:ascii="Times New Roman" w:hAnsi="Times New Roman" w:cs="Times New Roman"/>
          <w:color w:val="000000" w:themeColor="text1"/>
          <w:sz w:val="28"/>
          <w:szCs w:val="28"/>
          <w:lang w:val="uk-UA"/>
        </w:rPr>
        <w:t xml:space="preserve"> </w:t>
      </w:r>
      <w:r w:rsidRPr="000B2043">
        <w:rPr>
          <w:rFonts w:ascii="Times New Roman" w:hAnsi="Times New Roman" w:cs="Times New Roman"/>
          <w:color w:val="000000" w:themeColor="text1"/>
          <w:sz w:val="28"/>
          <w:szCs w:val="28"/>
          <w:lang w:val="uk-UA"/>
        </w:rPr>
        <w:t xml:space="preserve">державній адміністрації, </w:t>
      </w:r>
      <w:r w:rsidR="00DB5C48" w:rsidRPr="000B2043">
        <w:rPr>
          <w:rFonts w:ascii="Times New Roman" w:hAnsi="Times New Roman" w:cs="Times New Roman"/>
          <w:color w:val="000000" w:themeColor="text1"/>
          <w:sz w:val="28"/>
          <w:szCs w:val="28"/>
          <w:lang w:val="uk-UA"/>
        </w:rPr>
        <w:t>районній раді</w:t>
      </w:r>
      <w:r w:rsidRPr="000B2043">
        <w:rPr>
          <w:rFonts w:ascii="Times New Roman" w:hAnsi="Times New Roman" w:cs="Times New Roman"/>
          <w:color w:val="000000" w:themeColor="text1"/>
          <w:sz w:val="28"/>
          <w:szCs w:val="28"/>
          <w:lang w:val="uk-UA"/>
        </w:rPr>
        <w:t xml:space="preserve"> під час формування проекту </w:t>
      </w:r>
      <w:r w:rsidR="00DB5C48" w:rsidRPr="000B2043">
        <w:rPr>
          <w:rFonts w:ascii="Times New Roman" w:hAnsi="Times New Roman" w:cs="Times New Roman"/>
          <w:color w:val="000000" w:themeColor="text1"/>
          <w:sz w:val="28"/>
          <w:szCs w:val="28"/>
          <w:lang w:val="uk-UA"/>
        </w:rPr>
        <w:t>районного</w:t>
      </w:r>
      <w:r w:rsidRPr="000B2043">
        <w:rPr>
          <w:rFonts w:ascii="Times New Roman" w:hAnsi="Times New Roman" w:cs="Times New Roman"/>
          <w:color w:val="000000" w:themeColor="text1"/>
          <w:sz w:val="28"/>
          <w:szCs w:val="28"/>
          <w:lang w:val="uk-UA"/>
        </w:rPr>
        <w:t xml:space="preserve"> бюджету пропозиції щодо передбачення у складі видатків коштів на фінансування </w:t>
      </w:r>
      <w:r w:rsidR="006C43FA" w:rsidRPr="000B2043">
        <w:rPr>
          <w:rFonts w:ascii="Times New Roman" w:hAnsi="Times New Roman" w:cs="Times New Roman"/>
          <w:color w:val="000000" w:themeColor="text1"/>
          <w:sz w:val="28"/>
          <w:szCs w:val="28"/>
          <w:lang w:val="uk-UA"/>
        </w:rPr>
        <w:t>районних</w:t>
      </w:r>
      <w:r w:rsidRPr="000B2043">
        <w:rPr>
          <w:rFonts w:ascii="Times New Roman" w:hAnsi="Times New Roman" w:cs="Times New Roman"/>
          <w:color w:val="000000" w:themeColor="text1"/>
          <w:sz w:val="28"/>
          <w:szCs w:val="28"/>
          <w:lang w:val="uk-UA"/>
        </w:rPr>
        <w:t xml:space="preserve"> програм соціального захисту та соціального забезпечення, на компенсацію фізичним особам, які надають соціальні послуги;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бере участь у роботі комісій з питань соціального захисту н</w:t>
      </w:r>
      <w:r w:rsidR="00296239" w:rsidRPr="000B2043">
        <w:rPr>
          <w:rFonts w:ascii="Times New Roman" w:hAnsi="Times New Roman" w:cs="Times New Roman"/>
          <w:sz w:val="28"/>
          <w:szCs w:val="28"/>
          <w:lang w:val="uk-UA"/>
        </w:rPr>
        <w:t>аселення, утворених при районній державній адміністрації</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сприяє громадянам в отриманні документів, необхідних для призначення окремих видів допомоги, субсидій та надання пільг;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формує податковий розрахунок сум доходу, нарахованого (сплаченого) на користь платників податку, і сум утриманого з них податку отримувачів державної соціальної допомоги;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інвентаризацію особових справ та особових рахунків осіб, які отримують соціальну допомогу, субсидії та пільги в установленому законодавством порядку;</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lastRenderedPageBreak/>
        <w:t>взаємодіє з орг</w:t>
      </w:r>
      <w:r w:rsidR="00B778BC" w:rsidRPr="000B2043">
        <w:rPr>
          <w:rFonts w:ascii="Times New Roman" w:hAnsi="Times New Roman" w:cs="Times New Roman"/>
          <w:sz w:val="28"/>
          <w:szCs w:val="28"/>
          <w:lang w:val="uk-UA"/>
        </w:rPr>
        <w:t>анами місцевого самоврядування районного рівня</w:t>
      </w:r>
      <w:r w:rsidRPr="000B2043">
        <w:rPr>
          <w:rFonts w:ascii="Times New Roman" w:hAnsi="Times New Roman" w:cs="Times New Roman"/>
          <w:sz w:val="28"/>
          <w:szCs w:val="28"/>
          <w:lang w:val="uk-UA"/>
        </w:rPr>
        <w:t xml:space="preserve">, центрами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Забезпечує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w:t>
      </w:r>
      <w:r w:rsidR="00B778BC" w:rsidRPr="000B2043">
        <w:rPr>
          <w:rFonts w:ascii="Times New Roman" w:hAnsi="Times New Roman" w:cs="Times New Roman"/>
          <w:sz w:val="28"/>
          <w:szCs w:val="28"/>
          <w:lang w:val="uk-UA"/>
        </w:rPr>
        <w:t>орган місцевого самоврядування</w:t>
      </w:r>
      <w:r w:rsidRPr="000B2043">
        <w:rPr>
          <w:rFonts w:ascii="Times New Roman" w:hAnsi="Times New Roman" w:cs="Times New Roman"/>
          <w:sz w:val="28"/>
          <w:szCs w:val="28"/>
          <w:lang w:val="uk-UA"/>
        </w:rPr>
        <w:t>, центр надання адміністративних послуг щодо прийнятого рішення;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прийом </w:t>
      </w:r>
      <w:r w:rsidR="00EF50D5" w:rsidRPr="000B2043">
        <w:rPr>
          <w:rFonts w:ascii="Times New Roman" w:hAnsi="Times New Roman" w:cs="Times New Roman"/>
          <w:sz w:val="28"/>
          <w:szCs w:val="28"/>
          <w:lang w:val="uk-UA"/>
        </w:rPr>
        <w:t>управлінням</w:t>
      </w:r>
      <w:r w:rsidRPr="000B2043">
        <w:rPr>
          <w:rFonts w:ascii="Times New Roman" w:hAnsi="Times New Roman" w:cs="Times New Roman"/>
          <w:sz w:val="28"/>
          <w:szCs w:val="28"/>
          <w:lang w:val="uk-UA"/>
        </w:rPr>
        <w:t xml:space="preserve"> документів для призначення усіх видів соціальної допомоги, надісланих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та забезпечує розгляд заяв і прийняття рішень відповідно до затверджених стандартів надання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здійснює контроль за цільовим використанням коштів, виділених для надання державної соціальної допомоги та інших видів соціальної підтримки, передбачених законодавством;</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організовує роботу головних державних соціальних інспекторів і державних соціальних інспекторів;</w:t>
      </w:r>
    </w:p>
    <w:p w:rsidR="0027150B" w:rsidRPr="000B2043" w:rsidRDefault="0027150B" w:rsidP="000B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w:t>
      </w:r>
      <w:r w:rsidR="007D25CD" w:rsidRPr="000B2043">
        <w:rPr>
          <w:sz w:val="28"/>
          <w:szCs w:val="28"/>
          <w:lang w:val="uk-UA"/>
        </w:rPr>
        <w:t>5</w:t>
      </w:r>
      <w:r w:rsidRPr="000B2043">
        <w:rPr>
          <w:sz w:val="28"/>
          <w:szCs w:val="28"/>
          <w:lang w:val="uk-UA"/>
        </w:rPr>
        <w:t>) у сфері реалізації державних соціальних гарантій окремим категоріям населення: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підготовку документів щодо визначення статусу осіб, які постраждали внаслідок Чорнобильської катастрофи;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санаторно-курортне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населення відповідно до законодавства;</w:t>
      </w:r>
    </w:p>
    <w:p w:rsidR="000B036D" w:rsidRPr="000B2043" w:rsidRDefault="000B036D"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забезпечує соціальну та </w:t>
      </w:r>
      <w:proofErr w:type="spellStart"/>
      <w:r w:rsidRPr="000B2043">
        <w:rPr>
          <w:sz w:val="28"/>
          <w:szCs w:val="28"/>
          <w:lang w:val="uk-UA"/>
        </w:rPr>
        <w:t>професійноу</w:t>
      </w:r>
      <w:proofErr w:type="spellEnd"/>
      <w:r w:rsidRPr="000B2043">
        <w:rPr>
          <w:sz w:val="28"/>
          <w:szCs w:val="28"/>
          <w:lang w:val="uk-UA"/>
        </w:rPr>
        <w:t xml:space="preserve"> адаптацію військовослужбовців, звільнених у запас або відставку, і тих, які підлягають звільненню із Збройних Сил України та інших військових формувань;</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подає пропозиції до проектів регіональних програм соціального захисту громадян, які постраждали внаслідок Чорнобильської катастрофи;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в межах компетенції роботу з надання пільг пенсіонерам, особам з інвалідністю, ветеранам війни та праці, одиноким непрацездатним особам та іншим категоріям осіб, які мають право на пільги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збір і подання документів для виплати: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 одноразової грошової допомоги </w:t>
      </w:r>
      <w:r w:rsidRPr="000B2043">
        <w:rPr>
          <w:rFonts w:ascii="Times New Roman" w:hAnsi="Times New Roman" w:cs="Times New Roman"/>
          <w:color w:val="auto"/>
          <w:sz w:val="28"/>
          <w:szCs w:val="28"/>
          <w:lang w:val="uk-UA"/>
        </w:rPr>
        <w:t>постраждалим о</w:t>
      </w:r>
      <w:r w:rsidRPr="000B2043">
        <w:rPr>
          <w:rFonts w:ascii="Times New Roman" w:hAnsi="Times New Roman" w:cs="Times New Roman"/>
          <w:sz w:val="28"/>
          <w:szCs w:val="28"/>
          <w:lang w:val="uk-UA"/>
        </w:rPr>
        <w:t xml:space="preserve">собам та внутрішньо переміщеним особам, які перебувають у складних життєвих обставинах, що </w:t>
      </w:r>
      <w:r w:rsidRPr="000B2043">
        <w:rPr>
          <w:rFonts w:ascii="Times New Roman" w:hAnsi="Times New Roman" w:cs="Times New Roman"/>
          <w:sz w:val="28"/>
          <w:szCs w:val="28"/>
          <w:lang w:val="uk-UA"/>
        </w:rPr>
        <w:lastRenderedPageBreak/>
        <w:t>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веде облік внутрішньо переміщених осіб;</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перевірки достовірності та повноти інформації про фактичне місце проживання / перебування внутрішньо переміщеної особи;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аналізує стан виконання комплексних програм та реалізації заходів соціальної підтримки малозабезпечених верств населення, надання встановлених законодавством пільг соціально незахищеним особам і подає голові районної</w:t>
      </w:r>
      <w:r w:rsidR="007D25CD" w:rsidRPr="000B2043">
        <w:rPr>
          <w:rFonts w:ascii="Times New Roman" w:hAnsi="Times New Roman" w:cs="Times New Roman"/>
          <w:sz w:val="28"/>
          <w:szCs w:val="28"/>
          <w:lang w:val="uk-UA"/>
        </w:rPr>
        <w:t xml:space="preserve"> </w:t>
      </w:r>
      <w:r w:rsidRPr="000B2043">
        <w:rPr>
          <w:rFonts w:ascii="Times New Roman" w:hAnsi="Times New Roman" w:cs="Times New Roman"/>
          <w:sz w:val="28"/>
          <w:szCs w:val="28"/>
          <w:lang w:val="uk-UA"/>
        </w:rPr>
        <w:t>державної адміністрації пропозиції з цих питань;</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видає відповідні посвідчення категоріям громадян, які мають право на пільги відповідно до законодавства;</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організовує та проводить виплату одноразової матеріальної допомоги особам, які постраждали від торгівлі людьми;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2</w:t>
      </w:r>
      <w:r w:rsidR="007D25CD" w:rsidRPr="000B2043">
        <w:rPr>
          <w:rFonts w:ascii="Times New Roman" w:hAnsi="Times New Roman" w:cs="Times New Roman"/>
          <w:sz w:val="28"/>
          <w:szCs w:val="28"/>
          <w:lang w:val="uk-UA"/>
        </w:rPr>
        <w:t>6</w:t>
      </w:r>
      <w:r w:rsidRPr="000B2043">
        <w:rPr>
          <w:rFonts w:ascii="Times New Roman" w:hAnsi="Times New Roman" w:cs="Times New Roman"/>
          <w:sz w:val="28"/>
          <w:szCs w:val="28"/>
          <w:lang w:val="uk-UA"/>
        </w:rPr>
        <w:t>) у сферах надання соціальних послуг населенню, проведення соціальної роботи: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організовує роботу із визначення потреби адміністративно-територіальної одиниці у соціальних послугах, готує і подає районній державній адміністрації пропозиції щодо організації надання соціальних послуг відповідно до потреби, створення комунальних установ, закладів і служб – надавачів соціальних послуг,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w:t>
      </w:r>
      <w:r w:rsidR="007D25CD" w:rsidRPr="000B2043">
        <w:rPr>
          <w:rFonts w:ascii="Times New Roman" w:hAnsi="Times New Roman" w:cs="Times New Roman"/>
          <w:sz w:val="28"/>
          <w:szCs w:val="28"/>
          <w:lang w:val="uk-UA"/>
        </w:rPr>
        <w:t>району</w:t>
      </w:r>
      <w:r w:rsidRPr="000B2043">
        <w:rPr>
          <w:rFonts w:ascii="Times New Roman" w:hAnsi="Times New Roman" w:cs="Times New Roman"/>
          <w:sz w:val="28"/>
          <w:szCs w:val="28"/>
          <w:lang w:val="uk-UA"/>
        </w:rPr>
        <w:t xml:space="preserve"> у соціальних послугах;</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узагальнює та подає щокварталу Департаменту звіт про надання соціальних послуг потенційним отримувачам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інформує населення </w:t>
      </w:r>
      <w:r w:rsidR="007D25CD" w:rsidRPr="000B2043">
        <w:rPr>
          <w:rFonts w:ascii="Times New Roman" w:hAnsi="Times New Roman" w:cs="Times New Roman"/>
          <w:sz w:val="28"/>
          <w:szCs w:val="28"/>
          <w:lang w:val="uk-UA"/>
        </w:rPr>
        <w:t>району</w:t>
      </w:r>
      <w:r w:rsidRPr="000B2043">
        <w:rPr>
          <w:rFonts w:ascii="Times New Roman" w:hAnsi="Times New Roman" w:cs="Times New Roman"/>
          <w:sz w:val="28"/>
          <w:szCs w:val="28"/>
          <w:lang w:val="uk-UA"/>
        </w:rPr>
        <w:t xml:space="preserve"> про надавачів соціальних послуг і послуги, що ними надаються;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розглядає заяви осіб, які перебувають у складних життєвих обставинах, про отримання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моніторинг надання соціальних послуг, контролює роботу комунальних надавачів соціальних послуг, вживає заходів з покращення якості надання соціальних послуг;</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color w:val="auto"/>
          <w:sz w:val="28"/>
          <w:szCs w:val="28"/>
          <w:lang w:val="uk-UA"/>
        </w:rPr>
        <w:t xml:space="preserve">забезпечує облік осіб, які звертаються в </w:t>
      </w:r>
      <w:r w:rsidR="004F2783" w:rsidRPr="000B2043">
        <w:rPr>
          <w:rFonts w:ascii="Times New Roman" w:hAnsi="Times New Roman" w:cs="Times New Roman"/>
          <w:color w:val="auto"/>
          <w:sz w:val="28"/>
          <w:szCs w:val="28"/>
          <w:lang w:val="uk-UA"/>
        </w:rPr>
        <w:t>управління</w:t>
      </w:r>
      <w:r w:rsidRPr="000B2043">
        <w:rPr>
          <w:rFonts w:ascii="Times New Roman" w:hAnsi="Times New Roman" w:cs="Times New Roman"/>
          <w:color w:val="auto"/>
          <w:sz w:val="28"/>
          <w:szCs w:val="28"/>
          <w:lang w:val="uk-UA"/>
        </w:rPr>
        <w:t xml:space="preserve"> з питаннями направлення їх в установи та </w:t>
      </w:r>
      <w:r w:rsidRPr="000B2043">
        <w:rPr>
          <w:rFonts w:ascii="Times New Roman" w:hAnsi="Times New Roman" w:cs="Times New Roman"/>
          <w:sz w:val="28"/>
          <w:szCs w:val="28"/>
          <w:lang w:val="uk-UA"/>
        </w:rPr>
        <w:t>заклади, що надають соціальні послуги, сприяє в оформленні відповідних документів цим особам;</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подає районній</w:t>
      </w:r>
      <w:r w:rsidR="004F2783" w:rsidRPr="000B2043">
        <w:rPr>
          <w:rFonts w:ascii="Times New Roman" w:hAnsi="Times New Roman" w:cs="Times New Roman"/>
          <w:sz w:val="28"/>
          <w:szCs w:val="28"/>
          <w:lang w:val="uk-UA"/>
        </w:rPr>
        <w:t xml:space="preserve"> </w:t>
      </w:r>
      <w:r w:rsidRPr="000B2043">
        <w:rPr>
          <w:rFonts w:ascii="Times New Roman" w:hAnsi="Times New Roman" w:cs="Times New Roman"/>
          <w:sz w:val="28"/>
          <w:szCs w:val="28"/>
          <w:lang w:val="uk-UA"/>
        </w:rPr>
        <w:t xml:space="preserve">державній адміністрації та органам місцевого самоврядування 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випускникам дитячих будинків і шкіл-інтернатів для дітей-сиріт і </w:t>
      </w:r>
      <w:r w:rsidRPr="000B2043">
        <w:rPr>
          <w:rFonts w:ascii="Times New Roman" w:hAnsi="Times New Roman" w:cs="Times New Roman"/>
          <w:sz w:val="28"/>
          <w:szCs w:val="28"/>
          <w:lang w:val="uk-UA"/>
        </w:rPr>
        <w:lastRenderedPageBreak/>
        <w:t>дітей, позбавлених батьківського піклування, на початковому етапі їхнього самостійного життя;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сприяє впровадженню нових соціальних послуг, у тому числі платних, відповідно до законодавства;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забезпечує доступність громадян до соціальних послуг, контролює їхню якість і своєчасність надання відповідно до законодавства;</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сприяє створенню недержавних служб, закладів, установ, які надають соціальні послуги особам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домашнього насильства, іншим особам, які перебувають у складних життєвих обставинах і потребують сторонньої допомоги;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взаємодію суб’єктів, що надають соціальні послуги</w:t>
      </w:r>
      <w:r w:rsidRPr="000B2043">
        <w:rPr>
          <w:color w:val="FF0000"/>
          <w:sz w:val="28"/>
          <w:szCs w:val="28"/>
          <w:lang w:val="uk-UA"/>
        </w:rPr>
        <w:t xml:space="preserve"> </w:t>
      </w:r>
      <w:r w:rsidRPr="000B2043">
        <w:rPr>
          <w:sz w:val="28"/>
          <w:szCs w:val="28"/>
          <w:lang w:val="uk-UA"/>
        </w:rPr>
        <w:t>сім’ям (особам), які перебувають у складних життєвих обставинах;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визначає пріоритети соціального замовлення та організовує його проведення;</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оцінює конкурсні пропозиції соціальних проектів, які подаються недержавними суб’єктами, що надають соціальні послуги, на конкурс із залучення бюджетних коштів для надання соціальних послуг;</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8" w:name="o126"/>
      <w:bookmarkStart w:id="9" w:name="o129"/>
      <w:bookmarkStart w:id="10" w:name="o133"/>
      <w:bookmarkStart w:id="11" w:name="o134"/>
      <w:bookmarkStart w:id="12" w:name="o138"/>
      <w:bookmarkEnd w:id="8"/>
      <w:bookmarkEnd w:id="9"/>
      <w:bookmarkEnd w:id="10"/>
      <w:bookmarkEnd w:id="11"/>
      <w:bookmarkEnd w:id="12"/>
      <w:r w:rsidRPr="000B2043">
        <w:rPr>
          <w:sz w:val="28"/>
          <w:szCs w:val="28"/>
          <w:lang w:val="uk-UA"/>
        </w:rPr>
        <w:t>сприяє влаштуванню (за потреби) до будинків-інтернатів (пансіонатів) осіб похилого віку, осіб з інвалідністю та дітей з інвалідністю;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організовує роботу з питань опіки та піклування над повнолітніми недієздатними особами та особами, цивільна дієздатність яких обмежена;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та соціальних послуг особам з інвалідністю, ветеранам війни та праці, особам похилого віку, а також іншим соціально незахищеним громадянам та сім’ям, які перебувають у складних життєвих обставинах;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вживає заходів щодо соціального захисту бездомних осіб та запобігання бездомності;</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sz w:val="28"/>
          <w:szCs w:val="28"/>
          <w:lang w:val="uk-UA"/>
        </w:rPr>
        <w:t xml:space="preserve">вживає заходів із соціального патронажу осіб, звільнених від відбування покарання у виді обмеження волі або позбавлення волі на певний строк, бере </w:t>
      </w:r>
      <w:r w:rsidRPr="000B2043">
        <w:rPr>
          <w:rFonts w:ascii="Times New Roman" w:hAnsi="Times New Roman" w:cs="Times New Roman"/>
          <w:color w:val="auto"/>
          <w:sz w:val="28"/>
          <w:szCs w:val="28"/>
          <w:lang w:val="uk-UA"/>
        </w:rPr>
        <w:t xml:space="preserve">участь у діяльності </w:t>
      </w:r>
      <w:r w:rsidRPr="000B2043">
        <w:rPr>
          <w:rFonts w:ascii="Times New Roman" w:hAnsi="Times New Roman" w:cs="Times New Roman"/>
          <w:color w:val="000000" w:themeColor="text1"/>
          <w:sz w:val="28"/>
          <w:szCs w:val="28"/>
          <w:lang w:val="uk-UA"/>
        </w:rPr>
        <w:t>спостережної комісії, утвореної місцевою державною адміністрацією, а в разі делегування таких повноважень – виконавчим комітетом міської (крім міст районного значення) ради;</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2</w:t>
      </w:r>
      <w:r w:rsidR="004F2783" w:rsidRPr="000B2043">
        <w:rPr>
          <w:rFonts w:ascii="Times New Roman" w:hAnsi="Times New Roman" w:cs="Times New Roman"/>
          <w:color w:val="auto"/>
          <w:sz w:val="28"/>
          <w:szCs w:val="28"/>
          <w:lang w:val="uk-UA"/>
        </w:rPr>
        <w:t>7</w:t>
      </w:r>
      <w:r w:rsidRPr="000B2043">
        <w:rPr>
          <w:rFonts w:ascii="Times New Roman" w:hAnsi="Times New Roman" w:cs="Times New Roman"/>
          <w:color w:val="auto"/>
          <w:sz w:val="28"/>
          <w:szCs w:val="28"/>
          <w:lang w:val="uk-UA"/>
        </w:rPr>
        <w:t>) у сфері соціальної інтеграції осіб з інвалідністю: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lastRenderedPageBreak/>
        <w:t>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6945FB" w:rsidRPr="000B2043" w:rsidRDefault="006945FB" w:rsidP="000B2043">
      <w:pPr>
        <w:pStyle w:val="rvps2"/>
        <w:shd w:val="clear" w:color="auto" w:fill="FFFFFF"/>
        <w:spacing w:before="0" w:beforeAutospacing="0" w:after="0" w:afterAutospacing="0"/>
        <w:ind w:firstLine="709"/>
        <w:jc w:val="both"/>
        <w:rPr>
          <w:sz w:val="28"/>
          <w:szCs w:val="28"/>
        </w:rPr>
      </w:pPr>
      <w:r w:rsidRPr="000B2043">
        <w:rPr>
          <w:sz w:val="28"/>
          <w:szCs w:val="28"/>
        </w:rPr>
        <w:t>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rsidR="0027150B" w:rsidRPr="000B2043" w:rsidRDefault="0027150B" w:rsidP="000B2043">
      <w:pPr>
        <w:pStyle w:val="HTML"/>
        <w:ind w:firstLine="720"/>
        <w:jc w:val="both"/>
        <w:rPr>
          <w:rFonts w:ascii="Times New Roman" w:hAnsi="Times New Roman" w:cs="Times New Roman"/>
          <w:color w:val="000000" w:themeColor="text1"/>
          <w:sz w:val="28"/>
          <w:szCs w:val="28"/>
          <w:lang w:val="uk-UA"/>
        </w:rPr>
      </w:pPr>
      <w:r w:rsidRPr="000B2043">
        <w:rPr>
          <w:rFonts w:ascii="Times New Roman" w:hAnsi="Times New Roman" w:cs="Times New Roman"/>
          <w:color w:val="auto"/>
          <w:sz w:val="28"/>
          <w:szCs w:val="28"/>
          <w:lang w:val="uk-UA"/>
        </w:rPr>
        <w:t xml:space="preserve">проводить виплату грошових компенсацій на </w:t>
      </w:r>
      <w:r w:rsidRPr="000B2043">
        <w:rPr>
          <w:rFonts w:ascii="Times New Roman" w:hAnsi="Times New Roman" w:cs="Times New Roman"/>
          <w:color w:val="000000" w:themeColor="text1"/>
          <w:sz w:val="28"/>
          <w:szCs w:val="28"/>
          <w:lang w:val="uk-UA"/>
        </w:rPr>
        <w:t>бензин, ремонт і технічне обслуговування автомобілів та на транспортне обслуговування, вартості за самостійно придбані технічні та інші засоби реабілітації, інших грошових компенсацій, передбачених законодавством;</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000000" w:themeColor="text1"/>
          <w:sz w:val="28"/>
          <w:szCs w:val="28"/>
          <w:lang w:val="uk-UA"/>
        </w:rPr>
        <w:t xml:space="preserve">визначає потреби в забезпеченні осіб з інвалідністю </w:t>
      </w:r>
      <w:r w:rsidRPr="000B2043">
        <w:rPr>
          <w:rFonts w:ascii="Times New Roman" w:hAnsi="Times New Roman" w:cs="Times New Roman"/>
          <w:sz w:val="28"/>
          <w:szCs w:val="28"/>
          <w:lang w:val="uk-UA"/>
        </w:rPr>
        <w:t xml:space="preserve">та інших окремих категорій населення технічними та іншими засобами реабілітації, автомобілями, санаторно-курортним лікуванням, у компенсаційних виплатах, передбачених законодавством, та направляє узагальнену інформацію </w:t>
      </w:r>
      <w:r w:rsidRPr="000B2043">
        <w:rPr>
          <w:rFonts w:ascii="Times New Roman" w:hAnsi="Times New Roman" w:cs="Times New Roman"/>
          <w:color w:val="auto"/>
          <w:sz w:val="28"/>
          <w:szCs w:val="28"/>
          <w:lang w:val="uk-UA"/>
        </w:rPr>
        <w:t>Департаменту;</w:t>
      </w:r>
    </w:p>
    <w:p w:rsidR="006945FB" w:rsidRPr="000B2043" w:rsidRDefault="006945FB" w:rsidP="000B2043">
      <w:pPr>
        <w:pStyle w:val="rvps2"/>
        <w:shd w:val="clear" w:color="auto" w:fill="FFFFFF"/>
        <w:spacing w:before="0" w:beforeAutospacing="0" w:after="0" w:afterAutospacing="0"/>
        <w:ind w:firstLine="709"/>
        <w:jc w:val="both"/>
        <w:rPr>
          <w:sz w:val="28"/>
          <w:szCs w:val="28"/>
        </w:rPr>
      </w:pPr>
      <w:r w:rsidRPr="000B2043">
        <w:rPr>
          <w:sz w:val="28"/>
          <w:szCs w:val="28"/>
        </w:rPr>
        <w:t>подає органам місцевого самоврядування перелік рекомендованих Мінсоцполітики реабілітаційних установах для осіб з інвалідністю та дітей з інвалідністю, для отримання ними реабілітаційних послуг;</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інформує центри зайнятості </w:t>
      </w:r>
      <w:r w:rsidR="004F2783" w:rsidRPr="000B2043">
        <w:rPr>
          <w:rFonts w:ascii="Times New Roman" w:hAnsi="Times New Roman" w:cs="Times New Roman"/>
          <w:color w:val="auto"/>
          <w:sz w:val="28"/>
          <w:szCs w:val="28"/>
          <w:lang w:val="uk-UA"/>
        </w:rPr>
        <w:t>районного</w:t>
      </w:r>
      <w:r w:rsidRPr="000B2043">
        <w:rPr>
          <w:rFonts w:ascii="Times New Roman" w:hAnsi="Times New Roman" w:cs="Times New Roman"/>
          <w:color w:val="auto"/>
          <w:sz w:val="28"/>
          <w:szCs w:val="28"/>
          <w:lang w:val="uk-UA"/>
        </w:rPr>
        <w:t xml:space="preserve"> рівня та відділення Фонду соціального захисту інвалідів про осіб з інвалідністю, які виявили бажання працювати;</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бере участь у створенні безперешкодного середовища для </w:t>
      </w:r>
      <w:proofErr w:type="spellStart"/>
      <w:r w:rsidRPr="000B2043">
        <w:rPr>
          <w:rFonts w:ascii="Times New Roman" w:hAnsi="Times New Roman" w:cs="Times New Roman"/>
          <w:sz w:val="28"/>
          <w:szCs w:val="28"/>
          <w:lang w:val="uk-UA"/>
        </w:rPr>
        <w:t>маломобільних</w:t>
      </w:r>
      <w:proofErr w:type="spellEnd"/>
      <w:r w:rsidRPr="000B2043">
        <w:rPr>
          <w:rFonts w:ascii="Times New Roman" w:hAnsi="Times New Roman" w:cs="Times New Roman"/>
          <w:sz w:val="28"/>
          <w:szCs w:val="28"/>
          <w:lang w:val="uk-UA"/>
        </w:rPr>
        <w:t xml:space="preserve"> категорій населення;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2</w:t>
      </w:r>
      <w:r w:rsidR="004F2783" w:rsidRPr="000B2043">
        <w:rPr>
          <w:rFonts w:ascii="Times New Roman" w:hAnsi="Times New Roman" w:cs="Times New Roman"/>
          <w:sz w:val="28"/>
          <w:szCs w:val="28"/>
          <w:lang w:val="uk-UA"/>
        </w:rPr>
        <w:t>8</w:t>
      </w:r>
      <w:r w:rsidRPr="000B2043">
        <w:rPr>
          <w:rFonts w:ascii="Times New Roman" w:hAnsi="Times New Roman" w:cs="Times New Roman"/>
          <w:sz w:val="28"/>
          <w:szCs w:val="28"/>
          <w:lang w:val="uk-UA"/>
        </w:rPr>
        <w:t>) у напрямах поліпшення становища сімей (</w:t>
      </w:r>
      <w:r w:rsidRPr="000B2043">
        <w:rPr>
          <w:rFonts w:ascii="Times New Roman" w:hAnsi="Times New Roman" w:cs="Times New Roman"/>
          <w:color w:val="auto"/>
          <w:sz w:val="28"/>
          <w:szCs w:val="28"/>
          <w:lang w:val="uk-UA"/>
        </w:rPr>
        <w:t>у тому числі сімей з дітьми, багатодітних і молодих сімей), запобігання домашньому насильству і насильству за ознакою статі, оздоровлення та відпочинку дітей, забезпечення гендерної рівності, протидії торгівлі</w:t>
      </w:r>
      <w:r w:rsidRPr="000B2043">
        <w:rPr>
          <w:rFonts w:ascii="Times New Roman" w:hAnsi="Times New Roman" w:cs="Times New Roman"/>
          <w:sz w:val="28"/>
          <w:szCs w:val="28"/>
          <w:lang w:val="uk-UA"/>
        </w:rPr>
        <w:t xml:space="preserve"> людьми:</w:t>
      </w:r>
    </w:p>
    <w:p w:rsidR="0027150B" w:rsidRPr="000B2043" w:rsidRDefault="0027150B" w:rsidP="000B2043">
      <w:pPr>
        <w:pStyle w:val="HTML"/>
        <w:ind w:firstLine="720"/>
        <w:jc w:val="both"/>
        <w:rPr>
          <w:rFonts w:ascii="Times New Roman" w:hAnsi="Times New Roman" w:cs="Times New Roman"/>
          <w:sz w:val="28"/>
          <w:szCs w:val="28"/>
          <w:lang w:val="uk-UA"/>
        </w:rPr>
      </w:pPr>
      <w:bookmarkStart w:id="13" w:name="o105"/>
      <w:bookmarkEnd w:id="13"/>
      <w:r w:rsidRPr="000B2043">
        <w:rPr>
          <w:rFonts w:ascii="Times New Roman" w:hAnsi="Times New Roman" w:cs="Times New Roman"/>
          <w:sz w:val="28"/>
          <w:szCs w:val="28"/>
          <w:lang w:val="uk-UA"/>
        </w:rPr>
        <w:t xml:space="preserve">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 </w:t>
      </w:r>
      <w:r w:rsidRPr="000B2043">
        <w:rPr>
          <w:rFonts w:ascii="Times New Roman" w:hAnsi="Times New Roman" w:cs="Times New Roman"/>
          <w:color w:val="auto"/>
          <w:sz w:val="28"/>
          <w:szCs w:val="28"/>
          <w:lang w:val="uk-UA"/>
        </w:rPr>
        <w:t>і насильству за ознакою статі</w:t>
      </w:r>
      <w:r w:rsidRPr="000B2043">
        <w:rPr>
          <w:rFonts w:ascii="Times New Roman" w:hAnsi="Times New Roman" w:cs="Times New Roman"/>
          <w:sz w:val="28"/>
          <w:szCs w:val="28"/>
          <w:lang w:val="uk-UA"/>
        </w:rPr>
        <w:t xml:space="preserve">; </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взаємодіє з іншими структурними підрозділами районної державної адміністрації, органами місцевого самоврядування, а також з підприємствами, установами, організаціями всіх форм власності, громадянами, об’єднаннями </w:t>
      </w:r>
      <w:r w:rsidRPr="000B2043">
        <w:rPr>
          <w:rFonts w:ascii="Times New Roman" w:hAnsi="Times New Roman" w:cs="Times New Roman"/>
          <w:sz w:val="28"/>
          <w:szCs w:val="28"/>
          <w:lang w:val="uk-UA"/>
        </w:rPr>
        <w:lastRenderedPageBreak/>
        <w:t xml:space="preserve">громадян, недержавними організаціями з питань забезпечення рівних прав і можливостей жінок та чоловіків, </w:t>
      </w:r>
      <w:r w:rsidRPr="000B2043">
        <w:rPr>
          <w:rFonts w:ascii="Times New Roman" w:hAnsi="Times New Roman" w:cs="Times New Roman"/>
          <w:color w:val="auto"/>
          <w:sz w:val="28"/>
          <w:szCs w:val="28"/>
          <w:lang w:val="uk-UA"/>
        </w:rPr>
        <w:t>протидії дискримінації за ознакою статі,</w:t>
      </w:r>
      <w:r w:rsidRPr="000B2043">
        <w:rPr>
          <w:rFonts w:ascii="Times New Roman" w:hAnsi="Times New Roman" w:cs="Times New Roman"/>
          <w:sz w:val="28"/>
          <w:szCs w:val="28"/>
          <w:lang w:val="uk-UA"/>
        </w:rPr>
        <w:t xml:space="preserve"> протидії торгівлі людьми, організації оздоровлення та відпочинку дітей;</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виконання програм і заходів щодо забезпечення рівних прав та можливостей жінок і чоловіків, запобігання домашньому насильству і насильству за ознакою статі;</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забезпечує реалізацію на території </w:t>
      </w:r>
      <w:r w:rsidR="004F2783" w:rsidRPr="000B2043">
        <w:rPr>
          <w:rFonts w:ascii="Times New Roman" w:hAnsi="Times New Roman" w:cs="Times New Roman"/>
          <w:color w:val="auto"/>
          <w:sz w:val="28"/>
          <w:szCs w:val="28"/>
          <w:lang w:val="uk-UA"/>
        </w:rPr>
        <w:t>району</w:t>
      </w:r>
      <w:r w:rsidRPr="000B2043">
        <w:rPr>
          <w:rFonts w:ascii="Times New Roman" w:hAnsi="Times New Roman" w:cs="Times New Roman"/>
          <w:color w:val="auto"/>
          <w:sz w:val="28"/>
          <w:szCs w:val="28"/>
          <w:lang w:val="uk-UA"/>
        </w:rPr>
        <w:t xml:space="preserve"> заходів у сфері запобігання та протидії домашньому насильству і насильству за ознакою статі;</w:t>
      </w:r>
    </w:p>
    <w:p w:rsidR="000B27B8" w:rsidRPr="000B2043" w:rsidRDefault="000B27B8" w:rsidP="000B2043">
      <w:pPr>
        <w:pStyle w:val="rvps2"/>
        <w:shd w:val="clear" w:color="auto" w:fill="FFFFFF"/>
        <w:spacing w:before="0" w:beforeAutospacing="0" w:after="0" w:afterAutospacing="0"/>
        <w:ind w:firstLine="720"/>
        <w:jc w:val="both"/>
        <w:rPr>
          <w:sz w:val="28"/>
          <w:szCs w:val="28"/>
        </w:rPr>
      </w:pPr>
      <w:r w:rsidRPr="000B2043">
        <w:rPr>
          <w:sz w:val="28"/>
          <w:szCs w:val="28"/>
        </w:rPr>
        <w:t>узагальнює інформацію щодо надання на території соціальних послуг надавачами;</w:t>
      </w:r>
    </w:p>
    <w:p w:rsidR="000B27B8" w:rsidRPr="000B2043" w:rsidRDefault="000B27B8" w:rsidP="000B2043">
      <w:pPr>
        <w:pStyle w:val="rvps2"/>
        <w:shd w:val="clear" w:color="auto" w:fill="FFFFFF"/>
        <w:spacing w:before="0" w:beforeAutospacing="0" w:after="0" w:afterAutospacing="0"/>
        <w:ind w:firstLine="720"/>
        <w:jc w:val="both"/>
        <w:rPr>
          <w:sz w:val="28"/>
          <w:szCs w:val="28"/>
        </w:rPr>
      </w:pPr>
      <w:r w:rsidRPr="000B2043">
        <w:rPr>
          <w:sz w:val="28"/>
          <w:szCs w:val="28"/>
        </w:rPr>
        <w:t>бере участь у наданні методичної допомоги фахівців, до компетенції яких належать питання запобігання та протидії домашньому насильству і насильству за ознакою статі, у тому числі фахівців, які реалізують програми для кривдників;</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color w:val="auto"/>
          <w:sz w:val="28"/>
          <w:szCs w:val="28"/>
          <w:lang w:val="uk-UA"/>
        </w:rPr>
        <w:t xml:space="preserve">проводить прийом і розгляд заяв та повідомлень про </w:t>
      </w:r>
      <w:r w:rsidRPr="000B2043">
        <w:rPr>
          <w:rFonts w:ascii="Times New Roman" w:hAnsi="Times New Roman" w:cs="Times New Roman"/>
          <w:sz w:val="28"/>
          <w:szCs w:val="28"/>
          <w:lang w:val="uk-UA"/>
        </w:rPr>
        <w:t>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xml:space="preserve">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w:t>
      </w:r>
      <w:r w:rsidR="00632A94" w:rsidRPr="000B2043">
        <w:rPr>
          <w:rFonts w:ascii="Times New Roman" w:hAnsi="Times New Roman" w:cs="Times New Roman"/>
          <w:sz w:val="28"/>
          <w:szCs w:val="28"/>
          <w:lang w:val="uk-UA"/>
        </w:rPr>
        <w:t xml:space="preserve"> району</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інформує постраждалих осіб про права, заходи та соціальні послуги, якими вони можуть скористатися;</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проводить відповідно до законодавства збір, аналіз і поширення на території відповідної адміністративно-територіальної одиниці інформації про домашнє насильство і насильство за ознакою статі;</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 в порядку, визначеному центральним органом виконавчої влади, що забезпечує формування державної політики у сфері запобігання та протидії домашньому насильству</w:t>
      </w:r>
      <w:r w:rsidRPr="000B2043">
        <w:rPr>
          <w:rFonts w:ascii="Times New Roman" w:hAnsi="Times New Roman" w:cs="Times New Roman"/>
          <w:color w:val="auto"/>
          <w:sz w:val="28"/>
          <w:szCs w:val="28"/>
          <w:lang w:val="uk-UA"/>
        </w:rPr>
        <w:t xml:space="preserve"> і насильству за ознакою статі</w:t>
      </w:r>
      <w:r w:rsidRPr="000B2043">
        <w:rPr>
          <w:rFonts w:ascii="Times New Roman" w:hAnsi="Times New Roman" w:cs="Times New Roman"/>
          <w:sz w:val="28"/>
          <w:szCs w:val="28"/>
          <w:lang w:val="uk-UA"/>
        </w:rPr>
        <w:t>;</w:t>
      </w:r>
    </w:p>
    <w:p w:rsidR="0027150B" w:rsidRPr="000B2043" w:rsidRDefault="0027150B" w:rsidP="000B2043">
      <w:pPr>
        <w:pStyle w:val="HTML"/>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забезпечує:</w:t>
      </w:r>
    </w:p>
    <w:p w:rsidR="0027150B" w:rsidRPr="000B2043" w:rsidRDefault="0027150B" w:rsidP="000B2043">
      <w:pPr>
        <w:pStyle w:val="HTML"/>
        <w:widowControl w:val="0"/>
        <w:ind w:firstLine="720"/>
        <w:jc w:val="both"/>
        <w:rPr>
          <w:rFonts w:ascii="Times New Roman" w:hAnsi="Times New Roman" w:cs="Times New Roman"/>
          <w:sz w:val="28"/>
          <w:szCs w:val="28"/>
          <w:lang w:val="uk-UA"/>
        </w:rPr>
      </w:pPr>
      <w:r w:rsidRPr="000B2043">
        <w:rPr>
          <w:rFonts w:ascii="Times New Roman" w:hAnsi="Times New Roman" w:cs="Times New Roman"/>
          <w:sz w:val="28"/>
          <w:szCs w:val="28"/>
          <w:lang w:val="uk-UA"/>
        </w:rPr>
        <w:t>- організацію оздоровлення та відпочинку дітей,</w:t>
      </w:r>
      <w:r w:rsidR="00217CB9" w:rsidRPr="000B2043">
        <w:rPr>
          <w:rFonts w:ascii="Times New Roman" w:hAnsi="Times New Roman" w:cs="Times New Roman"/>
          <w:sz w:val="28"/>
          <w:szCs w:val="28"/>
          <w:lang w:val="uk-UA"/>
        </w:rPr>
        <w:t xml:space="preserve"> які потребують особливої соціальної уваги та підтримки, в дитячих центрах «Артек» та «</w:t>
      </w:r>
      <w:r w:rsidR="008F4B06" w:rsidRPr="000B2043">
        <w:rPr>
          <w:rFonts w:ascii="Times New Roman" w:hAnsi="Times New Roman" w:cs="Times New Roman"/>
          <w:sz w:val="28"/>
          <w:szCs w:val="28"/>
          <w:lang w:val="uk-UA"/>
        </w:rPr>
        <w:t>Молода г</w:t>
      </w:r>
      <w:r w:rsidR="00217CB9" w:rsidRPr="000B2043">
        <w:rPr>
          <w:rFonts w:ascii="Times New Roman" w:hAnsi="Times New Roman" w:cs="Times New Roman"/>
          <w:sz w:val="28"/>
          <w:szCs w:val="28"/>
          <w:lang w:val="uk-UA"/>
        </w:rPr>
        <w:t>вардія»</w:t>
      </w:r>
      <w:r w:rsidRPr="000B2043">
        <w:rPr>
          <w:rFonts w:ascii="Times New Roman" w:hAnsi="Times New Roman" w:cs="Times New Roman"/>
          <w:sz w:val="28"/>
          <w:szCs w:val="28"/>
          <w:lang w:val="uk-UA"/>
        </w:rPr>
        <w:t>;</w:t>
      </w:r>
    </w:p>
    <w:p w:rsidR="006945FB" w:rsidRPr="000B2043" w:rsidRDefault="006945FB" w:rsidP="000B2043">
      <w:pPr>
        <w:pStyle w:val="HTML"/>
        <w:widowControl w:val="0"/>
        <w:shd w:val="clear" w:color="auto" w:fill="FFFFFF" w:themeFill="background1"/>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оздоровлення дітей, які потребують особливої соціальної уваги та підтримки;</w:t>
      </w:r>
    </w:p>
    <w:p w:rsidR="0027150B" w:rsidRPr="000B2043" w:rsidRDefault="0027150B" w:rsidP="000B2043">
      <w:pPr>
        <w:pStyle w:val="HTML"/>
        <w:ind w:firstLine="720"/>
        <w:jc w:val="both"/>
        <w:rPr>
          <w:rFonts w:ascii="Times New Roman" w:hAnsi="Times New Roman" w:cs="Times New Roman"/>
          <w:color w:val="auto"/>
          <w:sz w:val="28"/>
          <w:szCs w:val="28"/>
          <w:lang w:val="uk-UA"/>
        </w:rPr>
      </w:pPr>
      <w:r w:rsidRPr="000B2043">
        <w:rPr>
          <w:rFonts w:ascii="Times New Roman" w:hAnsi="Times New Roman" w:cs="Times New Roman"/>
          <w:color w:val="auto"/>
          <w:sz w:val="28"/>
          <w:szCs w:val="28"/>
          <w:lang w:val="uk-UA"/>
        </w:rPr>
        <w:t xml:space="preserve">- виконання </w:t>
      </w:r>
      <w:r w:rsidRPr="000B2043">
        <w:rPr>
          <w:rFonts w:ascii="Times New Roman" w:hAnsi="Times New Roman" w:cs="Times New Roman"/>
          <w:sz w:val="28"/>
          <w:szCs w:val="28"/>
          <w:lang w:val="uk-UA"/>
        </w:rPr>
        <w:t xml:space="preserve">інших повноважень відповідно до Закону України „Про </w:t>
      </w:r>
      <w:r w:rsidRPr="000B2043">
        <w:rPr>
          <w:rFonts w:ascii="Times New Roman" w:hAnsi="Times New Roman" w:cs="Times New Roman"/>
          <w:color w:val="auto"/>
          <w:sz w:val="28"/>
          <w:szCs w:val="28"/>
          <w:lang w:val="uk-UA"/>
        </w:rPr>
        <w:t>оздоровлення та відпочинок дітей”;</w:t>
      </w:r>
    </w:p>
    <w:p w:rsidR="00AA0F13" w:rsidRPr="000B2043" w:rsidRDefault="00AA0F13" w:rsidP="000B2043">
      <w:pPr>
        <w:pStyle w:val="rvps2"/>
        <w:shd w:val="clear" w:color="auto" w:fill="FFFFFF"/>
        <w:spacing w:before="0" w:beforeAutospacing="0" w:after="0" w:afterAutospacing="0"/>
        <w:ind w:firstLine="709"/>
        <w:jc w:val="both"/>
        <w:rPr>
          <w:sz w:val="28"/>
          <w:szCs w:val="28"/>
        </w:rPr>
      </w:pPr>
      <w:r w:rsidRPr="000B2043">
        <w:rPr>
          <w:sz w:val="28"/>
          <w:szCs w:val="28"/>
        </w:rPr>
        <w:t>надає інформаційну допомогу з питань оздоровлення та відпочинку дітей громадським об'єднанням, фондам, підприємствам, установам, організаціям, дитячим закладам оздоровлення та відпочинку, громадянам;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надає у межах повноважень сім’ям та окремим громадянам консультаційно-методичну допомогу з питань запобігання домашньому </w:t>
      </w:r>
      <w:r w:rsidRPr="000B2043">
        <w:rPr>
          <w:sz w:val="28"/>
          <w:szCs w:val="28"/>
          <w:lang w:val="uk-UA"/>
        </w:rPr>
        <w:lastRenderedPageBreak/>
        <w:t>насильству; забезпечує організацію діяльності спеціалізованих установ для запобігання домашньому насильству;</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виконання програм і заходів щодо протидії торгівлі людьми, надає правову, методичну та організаційну допомогу з питань протидії торгівлі людьми підприємствам, установам, організаціям;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організовує проведення інформаційних кампаній з питань протидії торгівлі людьми;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забезпечує створення і підтримку пунктів консультування та поширення інформаційно-просвітницьких матеріалів з питань запобігання торгівлі людьми;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вживає заходів для підвищення рівня обізнаності з питань протидії торгівлі дітьми батьків, осіб, які їх замінюють, та осіб, які постійно контактують з дітьми у сферах освіти, охорони здоров’я, культури, фізичної культури та спорту, оздоровлення та відпочинку, судовій та правоохоронній сферах;</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FF0000"/>
          <w:sz w:val="28"/>
          <w:szCs w:val="28"/>
          <w:lang w:val="uk-UA"/>
        </w:rPr>
      </w:pPr>
      <w:r w:rsidRPr="000B2043">
        <w:rPr>
          <w:sz w:val="28"/>
          <w:szCs w:val="28"/>
          <w:lang w:val="uk-UA"/>
        </w:rPr>
        <w:t>організовує роботу з оцінювання потреб та надання допомоги особам, які постраждали від торгівлі людьми; вносить районній</w:t>
      </w:r>
      <w:r w:rsidR="00A14094" w:rsidRPr="000B2043">
        <w:rPr>
          <w:sz w:val="28"/>
          <w:szCs w:val="28"/>
          <w:lang w:val="uk-UA"/>
        </w:rPr>
        <w:t xml:space="preserve"> д</w:t>
      </w:r>
      <w:r w:rsidRPr="000B2043">
        <w:rPr>
          <w:sz w:val="28"/>
          <w:szCs w:val="28"/>
          <w:lang w:val="uk-UA"/>
        </w:rPr>
        <w:t>ержавній адміністрації пропозиції щодо необхідності створення реабілітаційних центрів для осіб, які постраждали від торгівлі людьми, надає консультаційно-методичну допомогу цим установам;</w:t>
      </w:r>
    </w:p>
    <w:p w:rsidR="0027150B" w:rsidRPr="000B2043" w:rsidRDefault="00A14094"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29</w:t>
      </w:r>
      <w:r w:rsidR="0027150B" w:rsidRPr="000B2043">
        <w:rPr>
          <w:sz w:val="28"/>
          <w:szCs w:val="28"/>
          <w:lang w:val="uk-UA"/>
        </w:rPr>
        <w:t>) забезпечує ведення централізованого банку даних з проблем інвалідності (ЦБІ); Єдиної інформаційної бази даних п</w:t>
      </w:r>
      <w:r w:rsidR="008E4831" w:rsidRPr="000B2043">
        <w:rPr>
          <w:sz w:val="28"/>
          <w:szCs w:val="28"/>
          <w:lang w:val="uk-UA"/>
        </w:rPr>
        <w:t>ро внутрішньо переміщених осіб;</w:t>
      </w:r>
      <w:r w:rsidR="0027150B" w:rsidRPr="000B2043">
        <w:rPr>
          <w:sz w:val="28"/>
          <w:szCs w:val="28"/>
          <w:lang w:val="uk-UA"/>
        </w:rPr>
        <w:t xml:space="preserve"> Єдиного державного автоматизованого реєстру осіб, які мають право на пільги; Єдиного державного реєстру отримувачів житлових субсидій; Реєстру посвідчень батьків багатодітної сім’ї та дитини з багатодітної сім’ї, 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3</w:t>
      </w:r>
      <w:r w:rsidR="009C25C3" w:rsidRPr="000B2043">
        <w:rPr>
          <w:sz w:val="28"/>
          <w:szCs w:val="28"/>
          <w:lang w:val="uk-UA"/>
        </w:rPr>
        <w:t>0</w:t>
      </w:r>
      <w:r w:rsidRPr="000B2043">
        <w:rPr>
          <w:sz w:val="28"/>
          <w:szCs w:val="28"/>
          <w:lang w:val="uk-UA"/>
        </w:rPr>
        <w:t>) інформує населення з питань, що належать до його компетенції,</w:t>
      </w:r>
      <w:r w:rsidRPr="000B2043">
        <w:rPr>
          <w:color w:val="000000"/>
          <w:sz w:val="28"/>
          <w:szCs w:val="28"/>
          <w:lang w:val="uk-UA"/>
        </w:rPr>
        <w:t xml:space="preserve">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3</w:t>
      </w:r>
      <w:r w:rsidR="009C25C3" w:rsidRPr="000B2043">
        <w:rPr>
          <w:color w:val="000000"/>
          <w:sz w:val="28"/>
          <w:szCs w:val="28"/>
          <w:lang w:val="uk-UA"/>
        </w:rPr>
        <w:t>1</w:t>
      </w:r>
      <w:r w:rsidRPr="000B2043">
        <w:rPr>
          <w:color w:val="000000"/>
          <w:sz w:val="28"/>
          <w:szCs w:val="28"/>
          <w:lang w:val="uk-UA"/>
        </w:rPr>
        <w:t xml:space="preserve">) забезпечує на </w:t>
      </w:r>
      <w:r w:rsidR="009C25C3" w:rsidRPr="000B2043">
        <w:rPr>
          <w:color w:val="000000"/>
          <w:sz w:val="28"/>
          <w:szCs w:val="28"/>
          <w:lang w:val="uk-UA"/>
        </w:rPr>
        <w:t>районному р</w:t>
      </w:r>
      <w:r w:rsidRPr="000B2043">
        <w:rPr>
          <w:color w:val="000000"/>
          <w:sz w:val="28"/>
          <w:szCs w:val="28"/>
          <w:lang w:val="uk-UA"/>
        </w:rPr>
        <w:t>івні реалізацію міжнародних проектів із соціальних питань;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3</w:t>
      </w:r>
      <w:r w:rsidR="009C25C3" w:rsidRPr="000B2043">
        <w:rPr>
          <w:color w:val="000000"/>
          <w:sz w:val="28"/>
          <w:szCs w:val="28"/>
          <w:lang w:val="uk-UA"/>
        </w:rPr>
        <w:t>2</w:t>
      </w:r>
      <w:r w:rsidRPr="000B2043">
        <w:rPr>
          <w:color w:val="000000"/>
          <w:sz w:val="28"/>
          <w:szCs w:val="28"/>
          <w:lang w:val="uk-UA"/>
        </w:rPr>
        <w:t>)</w:t>
      </w:r>
      <w:r w:rsidR="00C76C65" w:rsidRPr="000B2043">
        <w:rPr>
          <w:color w:val="000000"/>
          <w:sz w:val="28"/>
          <w:szCs w:val="28"/>
          <w:lang w:val="uk-UA"/>
        </w:rPr>
        <w:t xml:space="preserve"> виконує інші розпорядження та доручення голови райдержадміністрації та його заступників в межах </w:t>
      </w:r>
      <w:r w:rsidR="006C5D9B" w:rsidRPr="000B2043">
        <w:rPr>
          <w:color w:val="000000"/>
          <w:sz w:val="28"/>
          <w:szCs w:val="28"/>
          <w:lang w:val="uk-UA"/>
        </w:rPr>
        <w:t>чинного законодавства</w:t>
      </w:r>
      <w:r w:rsidRPr="000B2043">
        <w:rPr>
          <w:color w:val="000000"/>
          <w:sz w:val="28"/>
          <w:szCs w:val="28"/>
          <w:lang w:val="uk-UA"/>
        </w:rPr>
        <w:t>.</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6. </w:t>
      </w:r>
      <w:r w:rsidR="009C25C3" w:rsidRPr="000B2043">
        <w:rPr>
          <w:sz w:val="28"/>
          <w:szCs w:val="28"/>
          <w:lang w:val="uk-UA"/>
        </w:rPr>
        <w:t xml:space="preserve"> Управління соціального захисту населення райдержадміністрації </w:t>
      </w:r>
      <w:r w:rsidRPr="000B2043">
        <w:rPr>
          <w:color w:val="000000"/>
          <w:sz w:val="28"/>
          <w:szCs w:val="28"/>
          <w:lang w:val="uk-UA"/>
        </w:rPr>
        <w:t>має право:</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 отримувати в установленому законодавством порядку від інших структурних підрозділів</w:t>
      </w:r>
      <w:r w:rsidRPr="000B2043">
        <w:rPr>
          <w:sz w:val="28"/>
          <w:szCs w:val="28"/>
          <w:lang w:val="uk-UA"/>
        </w:rPr>
        <w:t xml:space="preserve"> районної державної адміністрації</w:t>
      </w:r>
      <w:r w:rsidRPr="000B2043">
        <w:rPr>
          <w:color w:val="000000"/>
          <w:sz w:val="28"/>
          <w:szCs w:val="28"/>
          <w:lang w:val="uk-UA"/>
        </w:rPr>
        <w:t>,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 xml:space="preserve">2) залучати до виконання окремих робіт, участі у вивченні окремих питань фахівців інших структурних підрозділів </w:t>
      </w:r>
      <w:r w:rsidRPr="000B2043">
        <w:rPr>
          <w:sz w:val="28"/>
          <w:szCs w:val="28"/>
          <w:lang w:val="uk-UA"/>
        </w:rPr>
        <w:t>районної</w:t>
      </w:r>
      <w:r w:rsidR="001067D3" w:rsidRPr="000B2043">
        <w:rPr>
          <w:sz w:val="28"/>
          <w:szCs w:val="28"/>
          <w:lang w:val="uk-UA"/>
        </w:rPr>
        <w:t xml:space="preserve"> д</w:t>
      </w:r>
      <w:r w:rsidRPr="000B2043">
        <w:rPr>
          <w:sz w:val="28"/>
          <w:szCs w:val="28"/>
          <w:lang w:val="uk-UA"/>
        </w:rPr>
        <w:t>ержавної адміністрації</w:t>
      </w:r>
      <w:r w:rsidRPr="000B2043">
        <w:rPr>
          <w:color w:val="000000"/>
          <w:sz w:val="28"/>
          <w:szCs w:val="28"/>
          <w:lang w:val="uk-UA"/>
        </w:rPr>
        <w:t>, підприємств, установ, організацій (за погодженням з їхніми керівниками), представників громадських об’єднань (за згодою);</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 xml:space="preserve">3) вносити </w:t>
      </w:r>
      <w:r w:rsidRPr="000B2043">
        <w:rPr>
          <w:sz w:val="28"/>
          <w:szCs w:val="28"/>
          <w:lang w:val="uk-UA"/>
        </w:rPr>
        <w:t>в установленому порядку пропозиції що</w:t>
      </w:r>
      <w:r w:rsidR="001067D3" w:rsidRPr="000B2043">
        <w:rPr>
          <w:sz w:val="28"/>
          <w:szCs w:val="28"/>
          <w:lang w:val="uk-UA"/>
        </w:rPr>
        <w:t>до удосконалення роботи управління</w:t>
      </w:r>
      <w:r w:rsidRPr="000B2043">
        <w:rPr>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5) скликати в установленому порядку наради, проводити семінари та конференції з питань, що належать до його компетенції.</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5B2120"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7. </w:t>
      </w:r>
      <w:r w:rsidR="00DA396C" w:rsidRPr="000B2043">
        <w:rPr>
          <w:sz w:val="28"/>
          <w:szCs w:val="28"/>
          <w:lang w:val="uk-UA"/>
        </w:rPr>
        <w:t>Управління</w:t>
      </w:r>
      <w:r w:rsidRPr="000B2043">
        <w:rPr>
          <w:sz w:val="28"/>
          <w:szCs w:val="28"/>
          <w:lang w:val="uk-UA"/>
        </w:rPr>
        <w:t xml:space="preserve"> в установленому законодавством порядку та в межах </w:t>
      </w:r>
      <w:r w:rsidRPr="000B2043">
        <w:rPr>
          <w:color w:val="000000"/>
          <w:sz w:val="28"/>
          <w:szCs w:val="28"/>
          <w:lang w:val="uk-UA"/>
        </w:rPr>
        <w:t xml:space="preserve">повноважень взаємодіє з іншими структурними </w:t>
      </w:r>
      <w:r w:rsidRPr="000B2043">
        <w:rPr>
          <w:color w:val="000000" w:themeColor="text1"/>
          <w:sz w:val="28"/>
          <w:szCs w:val="28"/>
          <w:lang w:val="uk-UA"/>
        </w:rPr>
        <w:t xml:space="preserve">підрозділами </w:t>
      </w:r>
      <w:r w:rsidRPr="000B2043">
        <w:rPr>
          <w:sz w:val="28"/>
          <w:szCs w:val="28"/>
          <w:lang w:val="uk-UA"/>
        </w:rPr>
        <w:t>районної державної адміністрації</w:t>
      </w:r>
      <w:r w:rsidRPr="000B2043">
        <w:rPr>
          <w:color w:val="000000"/>
          <w:sz w:val="28"/>
          <w:szCs w:val="28"/>
          <w:lang w:val="uk-UA"/>
        </w:rPr>
        <w:t xml:space="preserve">, апаратом </w:t>
      </w:r>
      <w:r w:rsidRPr="000B2043">
        <w:rPr>
          <w:sz w:val="28"/>
          <w:szCs w:val="28"/>
          <w:lang w:val="uk-UA"/>
        </w:rPr>
        <w:t>районної</w:t>
      </w:r>
      <w:r w:rsidR="001B7FD8" w:rsidRPr="000B2043">
        <w:rPr>
          <w:sz w:val="28"/>
          <w:szCs w:val="28"/>
          <w:lang w:val="uk-UA"/>
        </w:rPr>
        <w:t xml:space="preserve"> </w:t>
      </w:r>
      <w:r w:rsidRPr="000B2043">
        <w:rPr>
          <w:sz w:val="28"/>
          <w:szCs w:val="28"/>
          <w:lang w:val="uk-UA"/>
        </w:rPr>
        <w:t xml:space="preserve"> державної адміністрації</w:t>
      </w:r>
      <w:r w:rsidRPr="000B2043">
        <w:rPr>
          <w:color w:val="000000"/>
          <w:sz w:val="28"/>
          <w:szCs w:val="28"/>
          <w:lang w:val="uk-UA"/>
        </w:rPr>
        <w:t xml:space="preserve">, органами місцевого самоврядування, територіальними органами міністерств, інших центральних органів виконавчої влади, а </w:t>
      </w:r>
      <w:r w:rsidRPr="000B2043">
        <w:rPr>
          <w:sz w:val="28"/>
          <w:szCs w:val="28"/>
          <w:lang w:val="uk-UA"/>
        </w:rPr>
        <w:t xml:space="preserve">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передання інформації, необхідної для належного виконання визначених </w:t>
      </w:r>
      <w:r w:rsidRPr="000B2043">
        <w:rPr>
          <w:color w:val="000000"/>
          <w:sz w:val="28"/>
          <w:szCs w:val="28"/>
          <w:lang w:val="uk-UA"/>
        </w:rPr>
        <w:t>для нього завдань та проведення запланованих заходів.</w:t>
      </w:r>
    </w:p>
    <w:p w:rsidR="00BA0049" w:rsidRPr="000B2043" w:rsidRDefault="00BA0049"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t>8. </w:t>
      </w:r>
      <w:r w:rsidR="00C21B31" w:rsidRPr="000B2043">
        <w:rPr>
          <w:color w:val="000000"/>
          <w:sz w:val="28"/>
          <w:szCs w:val="28"/>
          <w:lang w:val="uk-UA"/>
        </w:rPr>
        <w:t>Начальника управління</w:t>
      </w:r>
      <w:r w:rsidRPr="000B2043">
        <w:rPr>
          <w:sz w:val="28"/>
          <w:szCs w:val="28"/>
          <w:lang w:val="uk-UA"/>
        </w:rPr>
        <w:t xml:space="preserve"> </w:t>
      </w:r>
      <w:r w:rsidRPr="000B2043">
        <w:rPr>
          <w:color w:val="000000"/>
          <w:sz w:val="28"/>
          <w:szCs w:val="28"/>
          <w:lang w:val="uk-UA"/>
        </w:rPr>
        <w:t xml:space="preserve">призначає на посаду та звільняє з посади голова </w:t>
      </w:r>
      <w:r w:rsidRPr="000B2043">
        <w:rPr>
          <w:sz w:val="28"/>
          <w:szCs w:val="28"/>
          <w:lang w:val="uk-UA"/>
        </w:rPr>
        <w:t>районної</w:t>
      </w:r>
      <w:r w:rsidR="00C21B31" w:rsidRPr="000B2043">
        <w:rPr>
          <w:sz w:val="28"/>
          <w:szCs w:val="28"/>
          <w:lang w:val="uk-UA"/>
        </w:rPr>
        <w:t xml:space="preserve"> </w:t>
      </w:r>
      <w:r w:rsidRPr="000B2043">
        <w:rPr>
          <w:sz w:val="28"/>
          <w:szCs w:val="28"/>
          <w:lang w:val="uk-UA"/>
        </w:rPr>
        <w:t xml:space="preserve">державної адміністрації згідно із законодавством про державну службу за погодженням із директором Департаменту </w:t>
      </w:r>
      <w:r w:rsidR="00C21B31" w:rsidRPr="000B2043">
        <w:rPr>
          <w:sz w:val="28"/>
          <w:szCs w:val="28"/>
          <w:lang w:val="uk-UA"/>
        </w:rPr>
        <w:t xml:space="preserve">соціального захисту населення облдержадміністрації </w:t>
      </w:r>
      <w:r w:rsidRPr="000B2043">
        <w:rPr>
          <w:sz w:val="28"/>
          <w:szCs w:val="28"/>
          <w:lang w:val="uk-UA"/>
        </w:rPr>
        <w:t>в установленому законодавством порядку.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9. </w:t>
      </w:r>
      <w:r w:rsidR="00C21B31" w:rsidRPr="000B2043">
        <w:rPr>
          <w:color w:val="000000"/>
          <w:sz w:val="28"/>
          <w:szCs w:val="28"/>
          <w:lang w:val="uk-UA"/>
        </w:rPr>
        <w:t>Начальник управління с</w:t>
      </w:r>
      <w:r w:rsidRPr="000B2043">
        <w:rPr>
          <w:sz w:val="28"/>
          <w:szCs w:val="28"/>
          <w:lang w:val="uk-UA"/>
        </w:rPr>
        <w:t>оціального захисту населення</w:t>
      </w:r>
      <w:r w:rsidR="00C21B31" w:rsidRPr="000B2043">
        <w:rPr>
          <w:sz w:val="28"/>
          <w:szCs w:val="28"/>
          <w:lang w:val="uk-UA"/>
        </w:rPr>
        <w:t xml:space="preserve"> райдержадміністрації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 керує роботою </w:t>
      </w:r>
      <w:r w:rsidR="00C21B31" w:rsidRPr="000B2043">
        <w:rPr>
          <w:color w:val="000000"/>
          <w:sz w:val="28"/>
          <w:szCs w:val="28"/>
          <w:lang w:val="uk-UA"/>
        </w:rPr>
        <w:t>управління</w:t>
      </w:r>
      <w:r w:rsidRPr="000B2043">
        <w:rPr>
          <w:color w:val="000000"/>
          <w:sz w:val="28"/>
          <w:szCs w:val="28"/>
          <w:lang w:val="uk-UA"/>
        </w:rPr>
        <w:t>, є персонально відповідальним за організацію та результати його діяльності, сприяє створенню належних умов праці в структурному підрозділі;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2) подає на затвердження голові </w:t>
      </w:r>
      <w:r w:rsidR="00C44542" w:rsidRPr="000B2043">
        <w:rPr>
          <w:color w:val="000000"/>
          <w:sz w:val="28"/>
          <w:szCs w:val="28"/>
          <w:lang w:val="uk-UA"/>
        </w:rPr>
        <w:t>районної</w:t>
      </w:r>
      <w:r w:rsidRPr="000B2043">
        <w:rPr>
          <w:color w:val="000000"/>
          <w:sz w:val="28"/>
          <w:szCs w:val="28"/>
          <w:lang w:val="uk-UA"/>
        </w:rPr>
        <w:t xml:space="preserve"> державної адміністрації положення про </w:t>
      </w:r>
      <w:r w:rsidR="00C44542" w:rsidRPr="000B2043">
        <w:rPr>
          <w:color w:val="000000"/>
          <w:sz w:val="28"/>
          <w:szCs w:val="28"/>
          <w:lang w:val="uk-UA"/>
        </w:rPr>
        <w:t>управління</w:t>
      </w:r>
      <w:r w:rsidRPr="000B2043">
        <w:rPr>
          <w:sz w:val="28"/>
          <w:szCs w:val="28"/>
          <w:lang w:val="uk-UA"/>
        </w:rPr>
        <w:t xml:space="preserve"> соціального захисту населення</w:t>
      </w:r>
      <w:r w:rsidR="00C44542" w:rsidRPr="000B2043">
        <w:rPr>
          <w:sz w:val="28"/>
          <w:szCs w:val="28"/>
          <w:lang w:val="uk-UA"/>
        </w:rPr>
        <w:t xml:space="preserve"> райдержадміністрації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3) затверджує посадові інструкції працівників </w:t>
      </w:r>
      <w:r w:rsidR="00C44542" w:rsidRPr="000B2043">
        <w:rPr>
          <w:color w:val="000000"/>
          <w:sz w:val="28"/>
          <w:szCs w:val="28"/>
          <w:lang w:val="uk-UA"/>
        </w:rPr>
        <w:t>управління</w:t>
      </w:r>
      <w:r w:rsidRPr="000B2043">
        <w:rPr>
          <w:color w:val="000000"/>
          <w:sz w:val="28"/>
          <w:szCs w:val="28"/>
          <w:lang w:val="uk-UA"/>
        </w:rPr>
        <w:t xml:space="preserve"> та визначає їхні обов’язки;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4) планує роботу </w:t>
      </w:r>
      <w:r w:rsidR="00A73C63" w:rsidRPr="000B2043">
        <w:rPr>
          <w:color w:val="000000"/>
          <w:sz w:val="28"/>
          <w:szCs w:val="28"/>
          <w:lang w:val="uk-UA"/>
        </w:rPr>
        <w:t>управління</w:t>
      </w:r>
      <w:r w:rsidRPr="000B2043">
        <w:rPr>
          <w:color w:val="000000"/>
          <w:sz w:val="28"/>
          <w:szCs w:val="28"/>
          <w:lang w:val="uk-UA"/>
        </w:rPr>
        <w:t xml:space="preserve">, вносить пропозиції щодо формування планів роботи </w:t>
      </w:r>
      <w:r w:rsidR="00A73C63" w:rsidRPr="000B2043">
        <w:rPr>
          <w:sz w:val="28"/>
          <w:szCs w:val="28"/>
          <w:lang w:val="uk-UA"/>
        </w:rPr>
        <w:t>районної</w:t>
      </w:r>
      <w:r w:rsidRPr="000B2043">
        <w:rPr>
          <w:sz w:val="28"/>
          <w:szCs w:val="28"/>
          <w:lang w:val="uk-UA"/>
        </w:rPr>
        <w:t xml:space="preserve"> державної 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5) вживає заходів щодо удосконалення організації та підвищення ефективності роботи </w:t>
      </w:r>
      <w:r w:rsidR="00071E83"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6) звітує перед головою </w:t>
      </w:r>
      <w:r w:rsidRPr="000B2043">
        <w:rPr>
          <w:sz w:val="28"/>
          <w:szCs w:val="28"/>
          <w:lang w:val="uk-UA"/>
        </w:rPr>
        <w:t>районної</w:t>
      </w:r>
      <w:r w:rsidR="00671561" w:rsidRPr="000B2043">
        <w:rPr>
          <w:sz w:val="28"/>
          <w:szCs w:val="28"/>
          <w:lang w:val="uk-UA"/>
        </w:rPr>
        <w:t xml:space="preserve"> </w:t>
      </w:r>
      <w:r w:rsidRPr="000B2043">
        <w:rPr>
          <w:sz w:val="28"/>
          <w:szCs w:val="28"/>
          <w:lang w:val="uk-UA"/>
        </w:rPr>
        <w:t>державної адміністрації</w:t>
      </w:r>
      <w:r w:rsidRPr="000B2043">
        <w:rPr>
          <w:color w:val="000000"/>
          <w:sz w:val="28"/>
          <w:szCs w:val="28"/>
          <w:lang w:val="uk-UA"/>
        </w:rPr>
        <w:t xml:space="preserve"> про виконання </w:t>
      </w:r>
      <w:r w:rsidR="00671561" w:rsidRPr="000B2043">
        <w:rPr>
          <w:color w:val="000000"/>
          <w:sz w:val="28"/>
          <w:szCs w:val="28"/>
          <w:lang w:val="uk-UA"/>
        </w:rPr>
        <w:t>управлінням</w:t>
      </w:r>
      <w:r w:rsidRPr="000B2043">
        <w:rPr>
          <w:color w:val="000000"/>
          <w:sz w:val="28"/>
          <w:szCs w:val="28"/>
          <w:lang w:val="uk-UA"/>
        </w:rPr>
        <w:t xml:space="preserve"> визначених для нього завдань і затверджених планів роботи;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7) може входити до складу колегії </w:t>
      </w:r>
      <w:r w:rsidRPr="000B2043">
        <w:rPr>
          <w:sz w:val="28"/>
          <w:szCs w:val="28"/>
          <w:lang w:val="uk-UA"/>
        </w:rPr>
        <w:t>районної державної адміністрації</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color w:val="000000"/>
          <w:sz w:val="28"/>
          <w:szCs w:val="28"/>
          <w:lang w:val="uk-UA"/>
        </w:rPr>
        <w:lastRenderedPageBreak/>
        <w:t>8</w:t>
      </w:r>
      <w:r w:rsidRPr="000B2043">
        <w:rPr>
          <w:sz w:val="28"/>
          <w:szCs w:val="28"/>
          <w:lang w:val="uk-UA"/>
        </w:rPr>
        <w:t xml:space="preserve">) вносить пропозиції щодо розгляду на засіданнях колегії питань, які належать до компетенції </w:t>
      </w:r>
      <w:r w:rsidR="00982FF6" w:rsidRPr="000B2043">
        <w:rPr>
          <w:sz w:val="28"/>
          <w:szCs w:val="28"/>
          <w:lang w:val="uk-UA"/>
        </w:rPr>
        <w:t>управління</w:t>
      </w:r>
      <w:r w:rsidRPr="000B2043">
        <w:rPr>
          <w:sz w:val="28"/>
          <w:szCs w:val="28"/>
          <w:lang w:val="uk-UA"/>
        </w:rPr>
        <w:t>, та забезпечує розроблення проектів відповідних рішень;</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0B2043">
        <w:rPr>
          <w:sz w:val="28"/>
          <w:szCs w:val="28"/>
          <w:lang w:val="uk-UA"/>
        </w:rPr>
        <w:t xml:space="preserve">9) представляє інтереси </w:t>
      </w:r>
      <w:r w:rsidR="00AA0F5A" w:rsidRPr="000B2043">
        <w:rPr>
          <w:sz w:val="28"/>
          <w:szCs w:val="28"/>
          <w:lang w:val="uk-UA"/>
        </w:rPr>
        <w:t>управління</w:t>
      </w:r>
      <w:r w:rsidRPr="000B2043">
        <w:rPr>
          <w:sz w:val="28"/>
          <w:szCs w:val="28"/>
          <w:lang w:val="uk-UA"/>
        </w:rPr>
        <w:t xml:space="preserve"> у взаємовідносинах з іншими структурними підрозділами районної</w:t>
      </w:r>
      <w:r w:rsidR="00AA0F5A" w:rsidRPr="000B2043">
        <w:rPr>
          <w:sz w:val="28"/>
          <w:szCs w:val="28"/>
          <w:lang w:val="uk-UA"/>
        </w:rPr>
        <w:t xml:space="preserve"> державної адміністрації</w:t>
      </w:r>
      <w:r w:rsidRPr="000B2043">
        <w:rPr>
          <w:sz w:val="28"/>
          <w:szCs w:val="28"/>
          <w:lang w:val="uk-UA"/>
        </w:rPr>
        <w:t>, з Департаментом</w:t>
      </w:r>
      <w:r w:rsidR="004B4D26" w:rsidRPr="000B2043">
        <w:rPr>
          <w:sz w:val="28"/>
          <w:szCs w:val="28"/>
          <w:lang w:val="uk-UA"/>
        </w:rPr>
        <w:t xml:space="preserve"> соціального захисту населення облдержадміністрації</w:t>
      </w:r>
      <w:r w:rsidRPr="000B2043">
        <w:rPr>
          <w:sz w:val="28"/>
          <w:szCs w:val="28"/>
          <w:lang w:val="uk-UA"/>
        </w:rPr>
        <w:t xml:space="preserve">, органами місцевого самоврядування, територіальними органами міністерств, інших центральних органів виконавчої влади, підприємствами, установами, організаціями – за дорученням керівництва </w:t>
      </w:r>
      <w:r w:rsidR="00AA0F5A" w:rsidRPr="000B2043">
        <w:rPr>
          <w:sz w:val="28"/>
          <w:szCs w:val="28"/>
          <w:lang w:val="uk-UA"/>
        </w:rPr>
        <w:t>районної</w:t>
      </w:r>
      <w:r w:rsidRPr="000B2043">
        <w:rPr>
          <w:sz w:val="28"/>
          <w:szCs w:val="28"/>
          <w:lang w:val="uk-UA"/>
        </w:rPr>
        <w:t xml:space="preserve"> державної адміністрації;</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10) видає в межах повноважень накази, організовує контроль за їх виконанням;</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11) подає на затвердження голові </w:t>
      </w:r>
      <w:r w:rsidRPr="000B2043">
        <w:rPr>
          <w:sz w:val="28"/>
          <w:szCs w:val="28"/>
          <w:lang w:val="uk-UA"/>
        </w:rPr>
        <w:t>районної</w:t>
      </w:r>
      <w:r w:rsidR="009E4F7E" w:rsidRPr="000B2043">
        <w:rPr>
          <w:sz w:val="28"/>
          <w:szCs w:val="28"/>
          <w:lang w:val="uk-UA"/>
        </w:rPr>
        <w:t xml:space="preserve"> </w:t>
      </w:r>
      <w:r w:rsidRPr="000B2043">
        <w:rPr>
          <w:sz w:val="28"/>
          <w:szCs w:val="28"/>
          <w:lang w:val="uk-UA"/>
        </w:rPr>
        <w:t>державної адміністрації</w:t>
      </w:r>
      <w:r w:rsidRPr="000B2043">
        <w:rPr>
          <w:color w:val="000000"/>
          <w:sz w:val="28"/>
          <w:szCs w:val="28"/>
          <w:lang w:val="uk-UA"/>
        </w:rPr>
        <w:t xml:space="preserve"> проект</w:t>
      </w:r>
      <w:r w:rsidR="002D75A2" w:rsidRPr="000B2043">
        <w:rPr>
          <w:color w:val="000000"/>
          <w:sz w:val="28"/>
          <w:szCs w:val="28"/>
          <w:lang w:val="uk-UA"/>
        </w:rPr>
        <w:t>и кошторису та штатного розпису</w:t>
      </w:r>
      <w:r w:rsidR="009E4F7E" w:rsidRPr="000B2043">
        <w:rPr>
          <w:color w:val="000000"/>
          <w:sz w:val="28"/>
          <w:szCs w:val="28"/>
          <w:lang w:val="uk-UA"/>
        </w:rPr>
        <w:t xml:space="preserve"> управління </w:t>
      </w:r>
      <w:r w:rsidRPr="000B2043">
        <w:rPr>
          <w:color w:val="000000"/>
          <w:sz w:val="28"/>
          <w:szCs w:val="28"/>
          <w:lang w:val="uk-UA"/>
        </w:rPr>
        <w:t>в межах визначеної граничної чисельності та фонду оплати праці його працівників;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12) розпоряджається коштами в межах затвердженого головою </w:t>
      </w:r>
      <w:r w:rsidRPr="000B2043">
        <w:rPr>
          <w:sz w:val="28"/>
          <w:szCs w:val="28"/>
          <w:lang w:val="uk-UA"/>
        </w:rPr>
        <w:t>районної державної адміністрації</w:t>
      </w:r>
      <w:r w:rsidRPr="000B2043">
        <w:rPr>
          <w:color w:val="000000"/>
          <w:sz w:val="28"/>
          <w:szCs w:val="28"/>
          <w:lang w:val="uk-UA"/>
        </w:rPr>
        <w:t xml:space="preserve"> кошторису </w:t>
      </w:r>
      <w:r w:rsidR="00726180" w:rsidRPr="000B2043">
        <w:rPr>
          <w:color w:val="000000"/>
          <w:sz w:val="28"/>
          <w:szCs w:val="28"/>
          <w:lang w:val="uk-UA"/>
        </w:rPr>
        <w:t>управління</w:t>
      </w:r>
      <w:r w:rsidRPr="000B2043">
        <w:rPr>
          <w:color w:val="000000"/>
          <w:sz w:val="28"/>
          <w:szCs w:val="28"/>
          <w:lang w:val="uk-UA"/>
        </w:rPr>
        <w:t>;</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13) проводить підбір кадрів;</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14) організовує роботу з підвищення рівня професійної компетентності державних службовців </w:t>
      </w:r>
      <w:r w:rsidR="00726180" w:rsidRPr="000B2043">
        <w:rPr>
          <w:color w:val="000000"/>
          <w:sz w:val="28"/>
          <w:szCs w:val="28"/>
          <w:lang w:val="uk-UA"/>
        </w:rPr>
        <w:t>управління</w:t>
      </w:r>
      <w:r w:rsidRPr="000B2043">
        <w:rPr>
          <w:color w:val="000000"/>
          <w:sz w:val="28"/>
          <w:szCs w:val="28"/>
          <w:lang w:val="uk-UA"/>
        </w:rPr>
        <w:t>;</w:t>
      </w:r>
    </w:p>
    <w:p w:rsidR="00510288"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15) призначає та звільняє з посади у порядку, передбаченому законодавством </w:t>
      </w:r>
      <w:r w:rsidRPr="000B2043">
        <w:rPr>
          <w:color w:val="000000"/>
          <w:sz w:val="28"/>
          <w:szCs w:val="28"/>
        </w:rPr>
        <w:t>“</w:t>
      </w:r>
      <w:r w:rsidRPr="000B2043">
        <w:rPr>
          <w:color w:val="000000"/>
          <w:sz w:val="28"/>
          <w:szCs w:val="28"/>
          <w:lang w:val="uk-UA"/>
        </w:rPr>
        <w:t>Про державну службу</w:t>
      </w:r>
      <w:r w:rsidRPr="000B2043">
        <w:rPr>
          <w:color w:val="000000"/>
          <w:sz w:val="28"/>
          <w:szCs w:val="28"/>
        </w:rPr>
        <w:t>”</w:t>
      </w:r>
      <w:r w:rsidRPr="000B2043">
        <w:rPr>
          <w:color w:val="000000"/>
          <w:sz w:val="28"/>
          <w:szCs w:val="28"/>
          <w:lang w:val="uk-UA"/>
        </w:rPr>
        <w:t xml:space="preserve"> державних службовців управління, присвоює їм ранги, заохочує та притягає до дисциплінарної відповідальності;</w:t>
      </w:r>
    </w:p>
    <w:p w:rsidR="00510288"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16) приймає на роботу та звільняє в порядку, передбаченому законодавством про працю, працівників управління, які</w:t>
      </w:r>
      <w:r w:rsidR="00987D2F" w:rsidRPr="000B2043">
        <w:rPr>
          <w:color w:val="000000"/>
          <w:sz w:val="28"/>
          <w:szCs w:val="28"/>
          <w:lang w:val="uk-UA"/>
        </w:rPr>
        <w:t xml:space="preserve"> не є державними службовцями, </w:t>
      </w:r>
      <w:r w:rsidRPr="000B2043">
        <w:rPr>
          <w:color w:val="000000"/>
          <w:sz w:val="28"/>
          <w:szCs w:val="28"/>
          <w:lang w:val="uk-UA"/>
        </w:rPr>
        <w:t>заохочує та притягає до дисциплінарної відповідальності;</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w:t>
      </w:r>
      <w:r w:rsidR="00510288" w:rsidRPr="000B2043">
        <w:rPr>
          <w:color w:val="000000"/>
          <w:sz w:val="28"/>
          <w:szCs w:val="28"/>
          <w:lang w:val="uk-UA"/>
        </w:rPr>
        <w:t>7</w:t>
      </w:r>
      <w:r w:rsidRPr="000B2043">
        <w:rPr>
          <w:color w:val="000000"/>
          <w:sz w:val="28"/>
          <w:szCs w:val="28"/>
          <w:lang w:val="uk-UA"/>
        </w:rPr>
        <w:t xml:space="preserve">) проводить особистий прийом громадян з питань, що належать до повноважень </w:t>
      </w:r>
      <w:r w:rsidR="00A90E2F" w:rsidRPr="000B2043">
        <w:rPr>
          <w:color w:val="000000"/>
          <w:sz w:val="28"/>
          <w:szCs w:val="28"/>
          <w:lang w:val="uk-UA"/>
        </w:rPr>
        <w:t>управління</w:t>
      </w:r>
      <w:r w:rsidRPr="000B2043">
        <w:rPr>
          <w:color w:val="000000"/>
          <w:sz w:val="28"/>
          <w:szCs w:val="28"/>
          <w:lang w:val="uk-UA"/>
        </w:rPr>
        <w:t>;</w:t>
      </w:r>
    </w:p>
    <w:p w:rsidR="0027150B"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18</w:t>
      </w:r>
      <w:r w:rsidR="0027150B" w:rsidRPr="000B2043">
        <w:rPr>
          <w:color w:val="000000"/>
          <w:sz w:val="28"/>
          <w:szCs w:val="28"/>
          <w:lang w:val="uk-UA"/>
        </w:rPr>
        <w:t xml:space="preserve">) забезпечує дотримання працівниками </w:t>
      </w:r>
      <w:r w:rsidR="00C119E4" w:rsidRPr="000B2043">
        <w:rPr>
          <w:color w:val="000000"/>
          <w:sz w:val="28"/>
          <w:szCs w:val="28"/>
          <w:lang w:val="uk-UA"/>
        </w:rPr>
        <w:t xml:space="preserve">управління </w:t>
      </w:r>
      <w:r w:rsidR="0027150B" w:rsidRPr="000B2043">
        <w:rPr>
          <w:color w:val="000000"/>
          <w:sz w:val="28"/>
          <w:szCs w:val="28"/>
          <w:lang w:val="uk-UA"/>
        </w:rPr>
        <w:t>правил внутрішнього трудового розпорядку та виконавської дисципліни;</w:t>
      </w:r>
    </w:p>
    <w:p w:rsidR="0027150B" w:rsidRPr="000B2043" w:rsidRDefault="00510288"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19</w:t>
      </w:r>
      <w:r w:rsidR="0027150B" w:rsidRPr="000B2043">
        <w:rPr>
          <w:color w:val="000000"/>
          <w:sz w:val="28"/>
          <w:szCs w:val="28"/>
          <w:lang w:val="uk-UA"/>
        </w:rPr>
        <w:t>) виконує інші повноваження, визначені законом.</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sz w:val="28"/>
          <w:szCs w:val="28"/>
          <w:lang w:val="uk-UA"/>
        </w:rPr>
        <w:t xml:space="preserve">10. Накази </w:t>
      </w:r>
      <w:r w:rsidR="00D912E8" w:rsidRPr="000B2043">
        <w:rPr>
          <w:sz w:val="28"/>
          <w:szCs w:val="28"/>
          <w:lang w:val="uk-UA"/>
        </w:rPr>
        <w:t>начальника управління</w:t>
      </w:r>
      <w:r w:rsidRPr="000B2043">
        <w:rPr>
          <w:sz w:val="28"/>
          <w:szCs w:val="28"/>
          <w:lang w:val="uk-UA"/>
        </w:rPr>
        <w:t>, що суперечать</w:t>
      </w:r>
      <w:r w:rsidR="008929CA" w:rsidRPr="000B2043">
        <w:rPr>
          <w:sz w:val="28"/>
          <w:szCs w:val="28"/>
          <w:lang w:val="uk-UA"/>
        </w:rPr>
        <w:t xml:space="preserve"> Конституції та </w:t>
      </w:r>
      <w:r w:rsidRPr="000B2043">
        <w:rPr>
          <w:sz w:val="28"/>
          <w:szCs w:val="28"/>
          <w:lang w:val="uk-UA"/>
        </w:rPr>
        <w:t xml:space="preserve">законам України, актам Президента України, Кабінету Міністрів України, Мінсоцполітики, можуть бути </w:t>
      </w:r>
      <w:r w:rsidRPr="000B2043">
        <w:rPr>
          <w:color w:val="000000"/>
          <w:sz w:val="28"/>
          <w:szCs w:val="28"/>
          <w:lang w:val="uk-UA"/>
        </w:rPr>
        <w:t>скасовані головою районної</w:t>
      </w:r>
      <w:r w:rsidR="00D912E8" w:rsidRPr="000B2043">
        <w:rPr>
          <w:color w:val="000000"/>
          <w:sz w:val="28"/>
          <w:szCs w:val="28"/>
          <w:lang w:val="uk-UA"/>
        </w:rPr>
        <w:t xml:space="preserve"> державно</w:t>
      </w:r>
      <w:r w:rsidRPr="000B2043">
        <w:rPr>
          <w:color w:val="000000"/>
          <w:sz w:val="28"/>
          <w:szCs w:val="28"/>
          <w:lang w:val="uk-UA"/>
        </w:rPr>
        <w:t>ї адміністрації, директором Департаменту.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11. </w:t>
      </w:r>
      <w:r w:rsidR="005461C2" w:rsidRPr="000B2043">
        <w:rPr>
          <w:color w:val="000000"/>
          <w:sz w:val="28"/>
          <w:szCs w:val="28"/>
          <w:lang w:val="uk-UA"/>
        </w:rPr>
        <w:t>Начальник управління</w:t>
      </w:r>
      <w:r w:rsidRPr="000B2043">
        <w:rPr>
          <w:color w:val="000000"/>
          <w:sz w:val="28"/>
          <w:szCs w:val="28"/>
          <w:lang w:val="uk-UA"/>
        </w:rPr>
        <w:t xml:space="preserve"> може мати заступників, які призначаються на посаду та звільняються з посади </w:t>
      </w:r>
      <w:r w:rsidR="00F24571" w:rsidRPr="000B2043">
        <w:rPr>
          <w:color w:val="000000"/>
          <w:sz w:val="28"/>
          <w:szCs w:val="28"/>
          <w:lang w:val="uk-UA"/>
        </w:rPr>
        <w:t xml:space="preserve">начальником управління </w:t>
      </w:r>
      <w:r w:rsidRPr="000B2043">
        <w:rPr>
          <w:color w:val="000000"/>
          <w:sz w:val="28"/>
          <w:szCs w:val="28"/>
          <w:lang w:val="uk-UA"/>
        </w:rPr>
        <w:t>відповідно до законодавства про державну службу.</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 xml:space="preserve">12. Граничну чисельність, фонд оплати праці працівників </w:t>
      </w:r>
      <w:r w:rsidR="00F24571" w:rsidRPr="000B2043">
        <w:rPr>
          <w:color w:val="000000"/>
          <w:sz w:val="28"/>
          <w:szCs w:val="28"/>
          <w:lang w:val="uk-UA"/>
        </w:rPr>
        <w:t>управління</w:t>
      </w:r>
      <w:r w:rsidRPr="000B2043">
        <w:rPr>
          <w:color w:val="000000"/>
          <w:sz w:val="28"/>
          <w:szCs w:val="28"/>
          <w:lang w:val="uk-UA"/>
        </w:rPr>
        <w:t xml:space="preserve"> визначає голова районної</w:t>
      </w:r>
      <w:r w:rsidR="00F24571" w:rsidRPr="000B2043">
        <w:rPr>
          <w:color w:val="000000"/>
          <w:sz w:val="28"/>
          <w:szCs w:val="28"/>
          <w:lang w:val="uk-UA"/>
        </w:rPr>
        <w:t xml:space="preserve"> </w:t>
      </w:r>
      <w:r w:rsidRPr="000B2043">
        <w:rPr>
          <w:color w:val="000000"/>
          <w:sz w:val="28"/>
          <w:szCs w:val="28"/>
          <w:lang w:val="uk-UA"/>
        </w:rPr>
        <w:t>державної адміністрації у межах відповідних бюджетних призначень.</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lastRenderedPageBreak/>
        <w:t xml:space="preserve">13. Штатний розпис і кошторис </w:t>
      </w:r>
      <w:r w:rsidR="00F21531" w:rsidRPr="000B2043">
        <w:rPr>
          <w:color w:val="000000"/>
          <w:sz w:val="28"/>
          <w:szCs w:val="28"/>
          <w:lang w:val="uk-UA"/>
        </w:rPr>
        <w:t xml:space="preserve">управління </w:t>
      </w:r>
      <w:r w:rsidRPr="000B2043">
        <w:rPr>
          <w:color w:val="000000"/>
          <w:sz w:val="28"/>
          <w:szCs w:val="28"/>
          <w:lang w:val="uk-UA"/>
        </w:rPr>
        <w:t>затверджує голова районної</w:t>
      </w:r>
      <w:r w:rsidR="00F21531" w:rsidRPr="000B2043">
        <w:rPr>
          <w:color w:val="000000"/>
          <w:sz w:val="28"/>
          <w:szCs w:val="28"/>
          <w:lang w:val="uk-UA"/>
        </w:rPr>
        <w:t xml:space="preserve"> державної </w:t>
      </w:r>
      <w:r w:rsidRPr="000B2043">
        <w:rPr>
          <w:color w:val="000000"/>
          <w:sz w:val="28"/>
          <w:szCs w:val="28"/>
          <w:lang w:val="uk-UA"/>
        </w:rPr>
        <w:t xml:space="preserve">адміністрації за пропозиціями </w:t>
      </w:r>
      <w:r w:rsidR="00E33584" w:rsidRPr="000B2043">
        <w:rPr>
          <w:color w:val="000000"/>
          <w:sz w:val="28"/>
          <w:szCs w:val="28"/>
          <w:lang w:val="uk-UA"/>
        </w:rPr>
        <w:t xml:space="preserve">начальника управління </w:t>
      </w:r>
      <w:r w:rsidRPr="000B2043">
        <w:rPr>
          <w:color w:val="000000"/>
          <w:sz w:val="28"/>
          <w:szCs w:val="28"/>
          <w:lang w:val="uk-UA"/>
        </w:rPr>
        <w:t xml:space="preserve">відповідно до </w:t>
      </w:r>
      <w:hyperlink r:id="rId7" w:anchor="n14" w:tgtFrame="_blank" w:history="1">
        <w:r w:rsidRPr="000B2043">
          <w:rPr>
            <w:rStyle w:val="a3"/>
            <w:color w:val="000000"/>
            <w:sz w:val="28"/>
            <w:szCs w:val="28"/>
            <w:u w:val="none"/>
            <w:lang w:val="uk-UA"/>
          </w:rPr>
          <w:t>Порядку складання, розгляду, затвердження та основних вимог до виконання кошторисів бюджетних установ</w:t>
        </w:r>
      </w:hyperlink>
      <w:r w:rsidRPr="000B2043">
        <w:rPr>
          <w:color w:val="000000"/>
          <w:sz w:val="28"/>
          <w:szCs w:val="28"/>
          <w:lang w:val="uk-UA"/>
        </w:rPr>
        <w:t>, затверджених постановою Кабінету Міністрів України від 28 лютого 2002 р. № 228 (зі змінами).</w:t>
      </w: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0B2043">
        <w:rPr>
          <w:color w:val="000000"/>
          <w:sz w:val="28"/>
          <w:szCs w:val="28"/>
          <w:lang w:val="uk-UA"/>
        </w:rPr>
        <w:t>14. </w:t>
      </w:r>
      <w:r w:rsidR="00514AB8" w:rsidRPr="000B2043">
        <w:rPr>
          <w:color w:val="000000"/>
          <w:sz w:val="28"/>
          <w:szCs w:val="28"/>
          <w:lang w:val="uk-UA"/>
        </w:rPr>
        <w:t>Управління соціального захисту населення райдержадміністрації</w:t>
      </w:r>
      <w:r w:rsidRPr="000B2043">
        <w:rPr>
          <w:color w:val="000000"/>
          <w:sz w:val="28"/>
          <w:szCs w:val="28"/>
          <w:lang w:val="uk-UA"/>
        </w:rPr>
        <w:t xml:space="preserve">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p>
    <w:p w:rsidR="0027150B" w:rsidRPr="000B2043" w:rsidRDefault="0027150B"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5B2120" w:rsidRPr="000B2043" w:rsidRDefault="005B2120" w:rsidP="000B2043">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sidRPr="000B2043">
        <w:rPr>
          <w:sz w:val="28"/>
          <w:szCs w:val="28"/>
          <w:lang w:val="uk-UA"/>
        </w:rPr>
        <w:t>_______________________________________________</w:t>
      </w:r>
    </w:p>
    <w:sectPr w:rsidR="005B2120" w:rsidRPr="000B2043" w:rsidSect="007E41FA">
      <w:headerReference w:type="default" r:id="rId8"/>
      <w:pgSz w:w="11906" w:h="16838"/>
      <w:pgMar w:top="35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A8" w:rsidRDefault="00F338A8" w:rsidP="00D54927">
      <w:r>
        <w:separator/>
      </w:r>
    </w:p>
  </w:endnote>
  <w:endnote w:type="continuationSeparator" w:id="0">
    <w:p w:rsidR="00F338A8" w:rsidRDefault="00F338A8" w:rsidP="00D5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A8" w:rsidRDefault="00F338A8" w:rsidP="00D54927">
      <w:r>
        <w:separator/>
      </w:r>
    </w:p>
  </w:footnote>
  <w:footnote w:type="continuationSeparator" w:id="0">
    <w:p w:rsidR="00F338A8" w:rsidRDefault="00F338A8" w:rsidP="00D54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943442"/>
      <w:docPartObj>
        <w:docPartGallery w:val="Page Numbers (Top of Page)"/>
        <w:docPartUnique/>
      </w:docPartObj>
    </w:sdtPr>
    <w:sdtEndPr/>
    <w:sdtContent>
      <w:p w:rsidR="00D54927" w:rsidRDefault="00D54927" w:rsidP="00A011EA">
        <w:pPr>
          <w:pStyle w:val="a7"/>
          <w:jc w:val="center"/>
        </w:pPr>
        <w:r>
          <w:fldChar w:fldCharType="begin"/>
        </w:r>
        <w:r>
          <w:instrText>PAGE   \* MERGEFORMAT</w:instrText>
        </w:r>
        <w:r>
          <w:fldChar w:fldCharType="separate"/>
        </w:r>
        <w:r w:rsidR="00655996">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BEB"/>
    <w:rsid w:val="000109F5"/>
    <w:rsid w:val="0004676B"/>
    <w:rsid w:val="00071E83"/>
    <w:rsid w:val="000B036D"/>
    <w:rsid w:val="000B2043"/>
    <w:rsid w:val="000B27B8"/>
    <w:rsid w:val="000E17C2"/>
    <w:rsid w:val="001067D3"/>
    <w:rsid w:val="001077BF"/>
    <w:rsid w:val="00134161"/>
    <w:rsid w:val="001B7FD8"/>
    <w:rsid w:val="001E35D9"/>
    <w:rsid w:val="001E7189"/>
    <w:rsid w:val="001F36AE"/>
    <w:rsid w:val="00217CB9"/>
    <w:rsid w:val="00222367"/>
    <w:rsid w:val="0022275B"/>
    <w:rsid w:val="00267601"/>
    <w:rsid w:val="0027150B"/>
    <w:rsid w:val="00286E22"/>
    <w:rsid w:val="00295400"/>
    <w:rsid w:val="00296239"/>
    <w:rsid w:val="002D75A2"/>
    <w:rsid w:val="002E41C0"/>
    <w:rsid w:val="003124AA"/>
    <w:rsid w:val="003164A6"/>
    <w:rsid w:val="00340FEC"/>
    <w:rsid w:val="003449AF"/>
    <w:rsid w:val="00362564"/>
    <w:rsid w:val="003B7BBE"/>
    <w:rsid w:val="003D6FAC"/>
    <w:rsid w:val="003F3627"/>
    <w:rsid w:val="00425C75"/>
    <w:rsid w:val="00447D3A"/>
    <w:rsid w:val="00466330"/>
    <w:rsid w:val="00467DD4"/>
    <w:rsid w:val="004B4D26"/>
    <w:rsid w:val="004C00F7"/>
    <w:rsid w:val="004D0AE7"/>
    <w:rsid w:val="004F21ED"/>
    <w:rsid w:val="004F2783"/>
    <w:rsid w:val="00510288"/>
    <w:rsid w:val="00514AB8"/>
    <w:rsid w:val="005461C2"/>
    <w:rsid w:val="00561B84"/>
    <w:rsid w:val="005743A9"/>
    <w:rsid w:val="005B2120"/>
    <w:rsid w:val="00632A94"/>
    <w:rsid w:val="006411E8"/>
    <w:rsid w:val="00655996"/>
    <w:rsid w:val="006667D7"/>
    <w:rsid w:val="00671561"/>
    <w:rsid w:val="006945FB"/>
    <w:rsid w:val="006C43FA"/>
    <w:rsid w:val="006C4FA5"/>
    <w:rsid w:val="006C5D9B"/>
    <w:rsid w:val="00726180"/>
    <w:rsid w:val="00787A03"/>
    <w:rsid w:val="007B05D0"/>
    <w:rsid w:val="007D16FE"/>
    <w:rsid w:val="007D25CD"/>
    <w:rsid w:val="007D455A"/>
    <w:rsid w:val="007D5EC0"/>
    <w:rsid w:val="007E41FA"/>
    <w:rsid w:val="00887CDB"/>
    <w:rsid w:val="008929CA"/>
    <w:rsid w:val="008A4E86"/>
    <w:rsid w:val="008E4831"/>
    <w:rsid w:val="008F4B06"/>
    <w:rsid w:val="00905D6F"/>
    <w:rsid w:val="009808E3"/>
    <w:rsid w:val="00982FF6"/>
    <w:rsid w:val="00987D2F"/>
    <w:rsid w:val="009B52B6"/>
    <w:rsid w:val="009C25C3"/>
    <w:rsid w:val="009E4F7E"/>
    <w:rsid w:val="00A011EA"/>
    <w:rsid w:val="00A14094"/>
    <w:rsid w:val="00A321FF"/>
    <w:rsid w:val="00A33535"/>
    <w:rsid w:val="00A73C63"/>
    <w:rsid w:val="00A90E2F"/>
    <w:rsid w:val="00AA0F13"/>
    <w:rsid w:val="00AA0F5A"/>
    <w:rsid w:val="00B6701D"/>
    <w:rsid w:val="00B778BC"/>
    <w:rsid w:val="00BA0049"/>
    <w:rsid w:val="00BE075C"/>
    <w:rsid w:val="00C119E4"/>
    <w:rsid w:val="00C21B31"/>
    <w:rsid w:val="00C44542"/>
    <w:rsid w:val="00C76C65"/>
    <w:rsid w:val="00CA0BEB"/>
    <w:rsid w:val="00CF71B7"/>
    <w:rsid w:val="00D54927"/>
    <w:rsid w:val="00D912E8"/>
    <w:rsid w:val="00DA396C"/>
    <w:rsid w:val="00DB5C48"/>
    <w:rsid w:val="00DD2EDD"/>
    <w:rsid w:val="00DF14B0"/>
    <w:rsid w:val="00DF1CC5"/>
    <w:rsid w:val="00E05296"/>
    <w:rsid w:val="00E15481"/>
    <w:rsid w:val="00E2427D"/>
    <w:rsid w:val="00E3173A"/>
    <w:rsid w:val="00E31C42"/>
    <w:rsid w:val="00E33584"/>
    <w:rsid w:val="00E63060"/>
    <w:rsid w:val="00E66EAA"/>
    <w:rsid w:val="00E95D09"/>
    <w:rsid w:val="00EA6B6B"/>
    <w:rsid w:val="00ED3C1A"/>
    <w:rsid w:val="00ED5CCF"/>
    <w:rsid w:val="00EF50D5"/>
    <w:rsid w:val="00F051A6"/>
    <w:rsid w:val="00F21531"/>
    <w:rsid w:val="00F24571"/>
    <w:rsid w:val="00F338A8"/>
    <w:rsid w:val="00F35653"/>
    <w:rsid w:val="00F6040A"/>
    <w:rsid w:val="00F744B0"/>
    <w:rsid w:val="00FB22D0"/>
    <w:rsid w:val="00FC7D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71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27150B"/>
    <w:rPr>
      <w:rFonts w:ascii="Courier New" w:eastAsia="Times New Roman" w:hAnsi="Courier New" w:cs="Courier New"/>
      <w:color w:val="000000"/>
      <w:lang w:val="ru-RU" w:eastAsia="ru-RU"/>
    </w:rPr>
  </w:style>
  <w:style w:type="character" w:styleId="a3">
    <w:name w:val="Hyperlink"/>
    <w:basedOn w:val="a0"/>
    <w:uiPriority w:val="99"/>
    <w:semiHidden/>
    <w:unhideWhenUsed/>
    <w:rsid w:val="0027150B"/>
    <w:rPr>
      <w:color w:val="0000FF"/>
      <w:u w:val="single"/>
    </w:rPr>
  </w:style>
  <w:style w:type="table" w:styleId="a4">
    <w:name w:val="Table Grid"/>
    <w:basedOn w:val="a1"/>
    <w:uiPriority w:val="59"/>
    <w:rsid w:val="00295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510288"/>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5B2120"/>
    <w:pPr>
      <w:ind w:left="720"/>
      <w:contextualSpacing/>
    </w:pPr>
  </w:style>
  <w:style w:type="paragraph" w:styleId="a7">
    <w:name w:val="header"/>
    <w:basedOn w:val="a"/>
    <w:link w:val="a8"/>
    <w:uiPriority w:val="99"/>
    <w:unhideWhenUsed/>
    <w:rsid w:val="00D54927"/>
    <w:pPr>
      <w:tabs>
        <w:tab w:val="center" w:pos="4819"/>
        <w:tab w:val="right" w:pos="9639"/>
      </w:tabs>
    </w:pPr>
  </w:style>
  <w:style w:type="character" w:customStyle="1" w:styleId="a8">
    <w:name w:val="Верхний колонтитул Знак"/>
    <w:basedOn w:val="a0"/>
    <w:link w:val="a7"/>
    <w:uiPriority w:val="99"/>
    <w:rsid w:val="00D54927"/>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D54927"/>
    <w:pPr>
      <w:tabs>
        <w:tab w:val="center" w:pos="4819"/>
        <w:tab w:val="right" w:pos="9639"/>
      </w:tabs>
    </w:pPr>
  </w:style>
  <w:style w:type="character" w:customStyle="1" w:styleId="aa">
    <w:name w:val="Нижний колонтитул Знак"/>
    <w:basedOn w:val="a0"/>
    <w:link w:val="a9"/>
    <w:uiPriority w:val="99"/>
    <w:rsid w:val="00D54927"/>
    <w:rPr>
      <w:rFonts w:ascii="Times New Roman" w:eastAsia="Times New Roman" w:hAnsi="Times New Roman" w:cs="Times New Roman"/>
      <w:sz w:val="24"/>
      <w:szCs w:val="24"/>
      <w:lang w:val="ru-RU" w:eastAsia="ru-RU"/>
    </w:rPr>
  </w:style>
  <w:style w:type="paragraph" w:customStyle="1" w:styleId="rvps2">
    <w:name w:val="rvps2"/>
    <w:basedOn w:val="a"/>
    <w:rsid w:val="000B27B8"/>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50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71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27150B"/>
    <w:rPr>
      <w:rFonts w:ascii="Courier New" w:eastAsia="Times New Roman" w:hAnsi="Courier New" w:cs="Courier New"/>
      <w:color w:val="000000"/>
      <w:lang w:val="ru-RU" w:eastAsia="ru-RU"/>
    </w:rPr>
  </w:style>
  <w:style w:type="character" w:styleId="a3">
    <w:name w:val="Hyperlink"/>
    <w:basedOn w:val="a0"/>
    <w:uiPriority w:val="99"/>
    <w:semiHidden/>
    <w:unhideWhenUsed/>
    <w:rsid w:val="0027150B"/>
    <w:rPr>
      <w:color w:val="0000FF"/>
      <w:u w:val="single"/>
    </w:rPr>
  </w:style>
  <w:style w:type="table" w:styleId="a4">
    <w:name w:val="Table Grid"/>
    <w:basedOn w:val="a1"/>
    <w:uiPriority w:val="59"/>
    <w:rsid w:val="00295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510288"/>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uiPriority w:val="34"/>
    <w:qFormat/>
    <w:rsid w:val="005B2120"/>
    <w:pPr>
      <w:ind w:left="720"/>
      <w:contextualSpacing/>
    </w:pPr>
  </w:style>
  <w:style w:type="paragraph" w:styleId="a7">
    <w:name w:val="header"/>
    <w:basedOn w:val="a"/>
    <w:link w:val="a8"/>
    <w:uiPriority w:val="99"/>
    <w:unhideWhenUsed/>
    <w:rsid w:val="00D54927"/>
    <w:pPr>
      <w:tabs>
        <w:tab w:val="center" w:pos="4819"/>
        <w:tab w:val="right" w:pos="9639"/>
      </w:tabs>
    </w:pPr>
  </w:style>
  <w:style w:type="character" w:customStyle="1" w:styleId="a8">
    <w:name w:val="Верхний колонтитул Знак"/>
    <w:basedOn w:val="a0"/>
    <w:link w:val="a7"/>
    <w:uiPriority w:val="99"/>
    <w:rsid w:val="00D54927"/>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D54927"/>
    <w:pPr>
      <w:tabs>
        <w:tab w:val="center" w:pos="4819"/>
        <w:tab w:val="right" w:pos="9639"/>
      </w:tabs>
    </w:pPr>
  </w:style>
  <w:style w:type="character" w:customStyle="1" w:styleId="aa">
    <w:name w:val="Нижний колонтитул Знак"/>
    <w:basedOn w:val="a0"/>
    <w:link w:val="a9"/>
    <w:uiPriority w:val="99"/>
    <w:rsid w:val="00D54927"/>
    <w:rPr>
      <w:rFonts w:ascii="Times New Roman" w:eastAsia="Times New Roman" w:hAnsi="Times New Roman" w:cs="Times New Roman"/>
      <w:sz w:val="24"/>
      <w:szCs w:val="24"/>
      <w:lang w:val="ru-RU" w:eastAsia="ru-RU"/>
    </w:rPr>
  </w:style>
  <w:style w:type="paragraph" w:customStyle="1" w:styleId="rvps2">
    <w:name w:val="rvps2"/>
    <w:basedOn w:val="a"/>
    <w:rsid w:val="000B27B8"/>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1.rada.gov.ua/laws/show/228-2002-%D0%BF/paran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13</Pages>
  <Words>4752</Words>
  <Characters>27091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Kyzmuch</dc:creator>
  <cp:keywords/>
  <dc:description/>
  <cp:lastModifiedBy>Admin</cp:lastModifiedBy>
  <cp:revision>119</cp:revision>
  <dcterms:created xsi:type="dcterms:W3CDTF">2021-05-27T09:33:00Z</dcterms:created>
  <dcterms:modified xsi:type="dcterms:W3CDTF">2021-07-21T08:46:00Z</dcterms:modified>
</cp:coreProperties>
</file>