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BB3" w:rsidRDefault="005107B1">
      <w:pPr>
        <w:spacing w:line="1" w:lineRule="exact"/>
        <w:sectPr w:rsidR="00205BB3" w:rsidSect="007309A8">
          <w:pgSz w:w="11900" w:h="16840"/>
          <w:pgMar w:top="-566" w:right="761" w:bottom="970" w:left="1304" w:header="0" w:footer="542" w:gutter="0"/>
          <w:pgNumType w:start="1"/>
          <w:cols w:space="720"/>
          <w:noEndnote/>
          <w:docGrid w:linePitch="360"/>
        </w:sectPr>
      </w:pPr>
      <w:r>
        <w:rPr>
          <w:noProof/>
          <w:lang w:val="ru-RU" w:eastAsia="ru-RU" w:bidi="ar-SA"/>
        </w:rPr>
        <mc:AlternateContent>
          <mc:Choice Requires="wps">
            <w:drawing>
              <wp:anchor distT="76200" distB="0" distL="0" distR="0" simplePos="0" relativeHeight="125829382" behindDoc="0" locked="0" layoutInCell="1" allowOverlap="1" wp14:anchorId="0D0FE616" wp14:editId="35FA8381">
                <wp:simplePos x="0" y="0"/>
                <wp:positionH relativeFrom="page">
                  <wp:posOffset>6155690</wp:posOffset>
                </wp:positionH>
                <wp:positionV relativeFrom="paragraph">
                  <wp:posOffset>76200</wp:posOffset>
                </wp:positionV>
                <wp:extent cx="755650" cy="28638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05BB3" w:rsidRPr="007309A8" w:rsidRDefault="00205BB3">
                            <w:pPr>
                              <w:pStyle w:val="32"/>
                              <w:rPr>
                                <w:rFonts w:ascii="Times New Roman" w:hAnsi="Times New Roman" w:cs="Times New Roman"/>
                                <w:i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484.7pt;margin-top:6pt;width:59.5pt;height:22.55pt;z-index:125829382;visibility:visible;mso-wrap-style:none;mso-wrap-distance-left:0;mso-wrap-distance-top: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qTBiAEAAAcDAAAOAAAAZHJzL2Uyb0RvYy54bWysUsFOwzAMvSPxD1HurNtQx1Stm4SmISQE&#10;SIMPSNNkjdTEURLW7u9xsnYguCEurmO7z8/PXm163ZKjcF6BKelsMqVEGA61MoeSvr/tbpaU+MBM&#10;zVowoqQn4elmfX216mwh5tBAWwtHEMT4orMlbUKwRZZ53gjN/ASsMJiU4DQL+HSHrHasQ3TdZvPp&#10;dJF14GrrgAvvMbo9J+k64UspeHiR0otA2pIit5CsS7aKNluvWHFwzDaKDzTYH1hopgw2vUBtWWDk&#10;w6lfUFpxBx5kmHDQGUipuEgz4DSz6Y9p9g2zIs2C4nh7kcn/Hyx/Pr46ouqS5pQYpnFFqSvJozSd&#10;9QVW7C3WhP4eelzxGPcYjBP30un4xVkI5lHk00VY0QfCMXiX54scMxxT8+XidpnQs6+frfPhQYAm&#10;0Smpw70lOdnxyQckgqVjSexlYKfaNsYjwzOT6IW+6gfaFdQnZN3haktq8PYoaR8NKhevYHTc6FSD&#10;M0Ki2qnpcBlxnd/fqfHX/a4/AQAA//8DAFBLAwQUAAYACAAAACEAYtwfUd4AAAAKAQAADwAAAGRy&#10;cy9kb3ducmV2LnhtbEyPwU7DMBBE70j8g7WVuFE7FZQ0jVMhBEcqtXDh5sTbJG28jmKnDX/P9kSP&#10;O/M0O5NvJteJMw6h9aQhmSsQSJW3LdUavr8+HlMQIRqypvOEGn4xwKa4v8tNZv2Fdnjex1pwCIXM&#10;aGhi7DMpQ9WgM2HueyT2Dn5wJvI51NIO5sLhrpMLpZbSmZb4Q2N6fGuwOu1Hp+HwuT0d38edOtYq&#10;xZ9kwKlMtlo/zKbXNYiIU/yH4Vqfq0PBnUo/kg2i07Barp4YZWPBm66ASlNWSg3PLwnIIpe3E4o/&#10;AAAA//8DAFBLAQItABQABgAIAAAAIQC2gziS/gAAAOEBAAATAAAAAAAAAAAAAAAAAAAAAABbQ29u&#10;dGVudF9UeXBlc10ueG1sUEsBAi0AFAAGAAgAAAAhADj9If/WAAAAlAEAAAsAAAAAAAAAAAAAAAAA&#10;LwEAAF9yZWxzLy5yZWxzUEsBAi0AFAAGAAgAAAAhAJNGpMGIAQAABwMAAA4AAAAAAAAAAAAAAAAA&#10;LgIAAGRycy9lMm9Eb2MueG1sUEsBAi0AFAAGAAgAAAAhAGLcH1HeAAAACgEAAA8AAAAAAAAAAAAA&#10;AAAA4gMAAGRycy9kb3ducmV2LnhtbFBLBQYAAAAABAAEAPMAAADtBAAAAAA=&#10;" filled="f" stroked="f">
                <v:textbox inset="0,0,0,0">
                  <w:txbxContent>
                    <w:p w:rsidR="00205BB3" w:rsidRPr="007309A8" w:rsidRDefault="00205BB3">
                      <w:pPr>
                        <w:pStyle w:val="32"/>
                        <w:rPr>
                          <w:rFonts w:ascii="Times New Roman" w:hAnsi="Times New Roman" w:cs="Times New Roman"/>
                          <w:i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09A8" w:rsidRPr="00C914B0" w:rsidRDefault="007309A8" w:rsidP="007309A8">
      <w:pPr>
        <w:jc w:val="center"/>
        <w:rPr>
          <w:snapToGrid w:val="0"/>
          <w:color w:val="FFC000"/>
          <w:spacing w:val="8"/>
        </w:rPr>
      </w:pPr>
      <w:r>
        <w:rPr>
          <w:noProof/>
          <w:color w:val="FFC000"/>
          <w:spacing w:val="8"/>
          <w:lang w:val="ru-RU" w:eastAsia="ru-RU" w:bidi="ar-SA"/>
        </w:rPr>
        <w:lastRenderedPageBreak/>
        <w:drawing>
          <wp:inline distT="0" distB="0" distL="0" distR="0" wp14:anchorId="05F14865" wp14:editId="1472F794">
            <wp:extent cx="3905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9A8" w:rsidRPr="00C914B0" w:rsidRDefault="007309A8" w:rsidP="007309A8">
      <w:pPr>
        <w:jc w:val="center"/>
        <w:rPr>
          <w:snapToGrid w:val="0"/>
          <w:color w:val="FFC000"/>
          <w:spacing w:val="8"/>
          <w:sz w:val="16"/>
          <w:szCs w:val="16"/>
        </w:rPr>
      </w:pPr>
    </w:p>
    <w:p w:rsidR="007309A8" w:rsidRPr="0080635E" w:rsidRDefault="007309A8" w:rsidP="007309A8">
      <w:pPr>
        <w:pStyle w:val="2"/>
        <w:jc w:val="center"/>
        <w:rPr>
          <w:b/>
          <w:bCs w:val="0"/>
        </w:rPr>
      </w:pPr>
      <w:r w:rsidRPr="0080635E">
        <w:rPr>
          <w:b/>
          <w:bCs w:val="0"/>
        </w:rPr>
        <w:t>ВОЛОДИМИР-ВОЛИНСЬКА РАЙОННА ДЕРЖАВНА АДМІНІСТРАЦІЯ</w:t>
      </w:r>
    </w:p>
    <w:p w:rsidR="007309A8" w:rsidRPr="0080635E" w:rsidRDefault="007309A8" w:rsidP="007309A8">
      <w:pPr>
        <w:pStyle w:val="3"/>
        <w:rPr>
          <w:sz w:val="28"/>
          <w:szCs w:val="28"/>
        </w:rPr>
      </w:pPr>
      <w:r w:rsidRPr="0080635E">
        <w:rPr>
          <w:sz w:val="28"/>
          <w:szCs w:val="28"/>
        </w:rPr>
        <w:t>ВОЛИНСЬКОЇ ОБЛАСТІ</w:t>
      </w:r>
    </w:p>
    <w:p w:rsidR="007309A8" w:rsidRPr="0080635E" w:rsidRDefault="007309A8" w:rsidP="007309A8">
      <w:pPr>
        <w:jc w:val="center"/>
      </w:pPr>
    </w:p>
    <w:p w:rsidR="007309A8" w:rsidRPr="0080635E" w:rsidRDefault="007309A8" w:rsidP="007309A8">
      <w:pPr>
        <w:pStyle w:val="1"/>
        <w:rPr>
          <w:bCs/>
          <w:sz w:val="32"/>
          <w:szCs w:val="24"/>
        </w:rPr>
      </w:pPr>
      <w:r w:rsidRPr="0080635E">
        <w:rPr>
          <w:bCs/>
          <w:sz w:val="32"/>
          <w:szCs w:val="24"/>
        </w:rPr>
        <w:t>РОЗПОРЯДЖЕННЯ ГОЛОВИ</w:t>
      </w:r>
    </w:p>
    <w:p w:rsidR="007309A8" w:rsidRPr="0080635E" w:rsidRDefault="007309A8" w:rsidP="007309A8">
      <w:pPr>
        <w:pStyle w:val="a9"/>
        <w:jc w:val="left"/>
        <w:rPr>
          <w:szCs w:val="28"/>
        </w:rPr>
      </w:pPr>
    </w:p>
    <w:p w:rsidR="007309A8" w:rsidRPr="007309A8" w:rsidRDefault="007309A8" w:rsidP="007309A8">
      <w:pPr>
        <w:pStyle w:val="a9"/>
        <w:jc w:val="lef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20</w:t>
      </w:r>
      <w:r w:rsidRPr="007309A8">
        <w:rPr>
          <w:rFonts w:ascii="Times New Roman" w:hAnsi="Times New Roman" w:cs="Times New Roman"/>
        </w:rPr>
        <w:t xml:space="preserve"> липня 2021 року              м.Володимир-Волинський                                № </w:t>
      </w:r>
      <w:r>
        <w:rPr>
          <w:rFonts w:ascii="Times New Roman" w:hAnsi="Times New Roman" w:cs="Times New Roman"/>
          <w:lang w:val="ru-RU"/>
        </w:rPr>
        <w:t>13</w:t>
      </w:r>
      <w:r w:rsidRPr="007309A8">
        <w:rPr>
          <w:rFonts w:ascii="Times New Roman" w:hAnsi="Times New Roman" w:cs="Times New Roman"/>
          <w:lang w:val="ru-RU"/>
        </w:rPr>
        <w:t>9</w:t>
      </w:r>
    </w:p>
    <w:p w:rsidR="00205BB3" w:rsidRPr="007309A8" w:rsidRDefault="00205BB3">
      <w:pPr>
        <w:spacing w:before="91" w:after="91" w:line="240" w:lineRule="exact"/>
        <w:rPr>
          <w:sz w:val="19"/>
          <w:szCs w:val="19"/>
          <w:lang w:val="ru-RU"/>
        </w:rPr>
      </w:pPr>
    </w:p>
    <w:p w:rsidR="00205BB3" w:rsidRDefault="005107B1">
      <w:pPr>
        <w:pStyle w:val="11"/>
        <w:ind w:firstLine="580"/>
        <w:jc w:val="both"/>
      </w:pPr>
      <w:r>
        <w:t xml:space="preserve">Про зміну місця проходження на альтернативну (невійськову) </w:t>
      </w:r>
      <w:r>
        <w:t>службу</w:t>
      </w:r>
    </w:p>
    <w:p w:rsidR="00205BB3" w:rsidRDefault="005107B1">
      <w:pPr>
        <w:pStyle w:val="11"/>
        <w:ind w:firstLine="700"/>
        <w:jc w:val="both"/>
      </w:pPr>
      <w:r>
        <w:t>Відповідно до статей 6, 27 Закону України «Про місцеві державні адміністрації», Закону України «Про альтернативну (невійськову) службу», постанови Кабінету Міністрів України від 10 листопада 1999 року № 2066 «Про затвердження нормативно - правових а</w:t>
      </w:r>
      <w:r>
        <w:t>ктів щодо застосування Закону України «Про альтернативну (невійськову) службу» (із змінами):</w:t>
      </w:r>
    </w:p>
    <w:p w:rsidR="00205BB3" w:rsidRDefault="005107B1">
      <w:pPr>
        <w:pStyle w:val="11"/>
        <w:numPr>
          <w:ilvl w:val="0"/>
          <w:numId w:val="1"/>
        </w:numPr>
        <w:tabs>
          <w:tab w:val="left" w:pos="778"/>
        </w:tabs>
        <w:ind w:firstLine="600"/>
        <w:jc w:val="both"/>
      </w:pPr>
      <w:r>
        <w:t>.ДОЗВОЛИТИ громадянину Корчаку Богдану Васильовичу, який проходить альтернативну службу у комунальному некомерційному підприємстві «Нововолинська центральна міська</w:t>
      </w:r>
      <w:r>
        <w:t xml:space="preserve"> лікарня», змінити місце проходження альтернативної (невійськової) служби у зв’язку з поданою ним заявою.</w:t>
      </w:r>
    </w:p>
    <w:p w:rsidR="00205BB3" w:rsidRDefault="00BE3747">
      <w:pPr>
        <w:pStyle w:val="11"/>
        <w:numPr>
          <w:ilvl w:val="0"/>
          <w:numId w:val="1"/>
        </w:numPr>
        <w:tabs>
          <w:tab w:val="left" w:pos="817"/>
        </w:tabs>
        <w:ind w:firstLine="600"/>
        <w:jc w:val="both"/>
      </w:pPr>
      <w:r>
        <w:t>.РЕКОМЕНДУВАТИ КНП</w:t>
      </w:r>
      <w:r w:rsidR="005107B1">
        <w:t xml:space="preserve"> «Нововолинська центральна міська лікарня», розірвати трудовий договір з громадянином Корчаком Б.В. у зв’язку з переведенням його дл</w:t>
      </w:r>
      <w:r w:rsidR="005107B1">
        <w:t>я подальшого проходження альтернативної (невійськової) служби у Державне підприємство «Волиньвугілля» відокремлений підрозділ «</w:t>
      </w:r>
      <w:proofErr w:type="spellStart"/>
      <w:r w:rsidR="005107B1">
        <w:t>Волиньвантажтранс</w:t>
      </w:r>
      <w:proofErr w:type="spellEnd"/>
      <w:r w:rsidR="005107B1">
        <w:t>».</w:t>
      </w:r>
    </w:p>
    <w:p w:rsidR="00205BB3" w:rsidRDefault="007309A8">
      <w:pPr>
        <w:pStyle w:val="11"/>
        <w:numPr>
          <w:ilvl w:val="0"/>
          <w:numId w:val="1"/>
        </w:numPr>
        <w:tabs>
          <w:tab w:val="left" w:pos="812"/>
        </w:tabs>
        <w:ind w:firstLine="600"/>
        <w:jc w:val="both"/>
      </w:pPr>
      <w:proofErr w:type="spellStart"/>
      <w:r>
        <w:t>.</w:t>
      </w:r>
      <w:r w:rsidR="005107B1">
        <w:t>Адміністрації</w:t>
      </w:r>
      <w:bookmarkStart w:id="0" w:name="_GoBack"/>
      <w:bookmarkEnd w:id="0"/>
      <w:proofErr w:type="spellEnd"/>
      <w:r w:rsidR="005107B1">
        <w:t xml:space="preserve"> ДП</w:t>
      </w:r>
      <w:r>
        <w:t xml:space="preserve"> </w:t>
      </w:r>
      <w:r w:rsidR="005107B1">
        <w:t>«Волиньву</w:t>
      </w:r>
      <w:r w:rsidR="005107B1">
        <w:t>гілля» відокремленому підрозділу «</w:t>
      </w:r>
      <w:proofErr w:type="spellStart"/>
      <w:r w:rsidR="005107B1">
        <w:t>Волиньвантажтранс</w:t>
      </w:r>
      <w:proofErr w:type="spellEnd"/>
      <w:r w:rsidR="005107B1">
        <w:t xml:space="preserve">» укласти з громадянином </w:t>
      </w:r>
      <w:r w:rsidR="005107B1">
        <w:t xml:space="preserve">Корчиком Б.В. строковий трудовий договір на період служби та щокварталу, не пізніше ніж до 20 числа місяця, що настає за звітним періодом надавати відділу регіонального розвитку Володимир-Волинської райдержадміністрації відомості про використання робочого </w:t>
      </w:r>
      <w:r w:rsidR="005107B1">
        <w:t xml:space="preserve">часу за адресою: 44700, м.Володимир-Волинський </w:t>
      </w:r>
      <w:proofErr w:type="spellStart"/>
      <w:r w:rsidR="005107B1">
        <w:t>вул.О.Хохол</w:t>
      </w:r>
      <w:proofErr w:type="spellEnd"/>
      <w:r w:rsidR="005107B1">
        <w:t>,22</w:t>
      </w:r>
    </w:p>
    <w:p w:rsidR="00205BB3" w:rsidRDefault="007309A8" w:rsidP="007309A8">
      <w:pPr>
        <w:pStyle w:val="11"/>
        <w:tabs>
          <w:tab w:val="left" w:pos="1320"/>
        </w:tabs>
        <w:spacing w:after="0"/>
        <w:ind w:left="600" w:firstLine="0"/>
        <w:jc w:val="both"/>
        <w:sectPr w:rsidR="00205BB3" w:rsidSect="007309A8">
          <w:type w:val="continuous"/>
          <w:pgSz w:w="11900" w:h="16840"/>
          <w:pgMar w:top="-566" w:right="761" w:bottom="970" w:left="1304" w:header="0" w:footer="3" w:gutter="0"/>
          <w:cols w:space="720"/>
          <w:noEndnote/>
          <w:docGrid w:linePitch="360"/>
        </w:sectPr>
      </w:pPr>
      <w:r>
        <w:t>4</w:t>
      </w:r>
      <w:r w:rsidR="005107B1">
        <w:t>. Контроль за виконанням цього розпорядження залишаю за собою.</w:t>
      </w:r>
    </w:p>
    <w:p w:rsidR="00205BB3" w:rsidRDefault="00205BB3">
      <w:pPr>
        <w:spacing w:line="240" w:lineRule="exact"/>
        <w:rPr>
          <w:sz w:val="19"/>
          <w:szCs w:val="19"/>
        </w:rPr>
      </w:pPr>
    </w:p>
    <w:p w:rsidR="00205BB3" w:rsidRDefault="00205BB3">
      <w:pPr>
        <w:spacing w:before="9" w:after="9" w:line="240" w:lineRule="exact"/>
        <w:rPr>
          <w:sz w:val="19"/>
          <w:szCs w:val="19"/>
        </w:rPr>
      </w:pPr>
    </w:p>
    <w:p w:rsidR="00205BB3" w:rsidRDefault="00205BB3">
      <w:pPr>
        <w:spacing w:line="1" w:lineRule="exact"/>
        <w:sectPr w:rsidR="00205BB3" w:rsidSect="007309A8">
          <w:type w:val="continuous"/>
          <w:pgSz w:w="11900" w:h="16840"/>
          <w:pgMar w:top="-566" w:right="0" w:bottom="970" w:left="0" w:header="0" w:footer="3" w:gutter="0"/>
          <w:cols w:space="720"/>
          <w:noEndnote/>
          <w:docGrid w:linePitch="360"/>
        </w:sectPr>
      </w:pPr>
    </w:p>
    <w:p w:rsidR="00205BB3" w:rsidRDefault="005107B1">
      <w:pPr>
        <w:pStyle w:val="11"/>
        <w:framePr w:w="3130" w:h="346" w:wrap="none" w:vAnchor="text" w:hAnchor="page" w:x="1343" w:y="1326"/>
        <w:spacing w:after="0"/>
        <w:ind w:firstLine="0"/>
      </w:pPr>
      <w:r>
        <w:t>Оксана Андрійчук 228 28</w:t>
      </w:r>
    </w:p>
    <w:p w:rsidR="007309A8" w:rsidRDefault="007309A8" w:rsidP="007309A8">
      <w:pPr>
        <w:rPr>
          <w:sz w:val="28"/>
          <w:szCs w:val="28"/>
        </w:rPr>
      </w:pPr>
    </w:p>
    <w:p w:rsidR="007309A8" w:rsidRPr="00D866BE" w:rsidRDefault="007309A8" w:rsidP="007309A8">
      <w:pPr>
        <w:rPr>
          <w:sz w:val="28"/>
          <w:szCs w:val="28"/>
        </w:rPr>
      </w:pPr>
      <w:r w:rsidRPr="007309A8">
        <w:rPr>
          <w:rFonts w:ascii="Times New Roman" w:hAnsi="Times New Roman" w:cs="Times New Roman"/>
          <w:sz w:val="28"/>
          <w:szCs w:val="28"/>
        </w:rPr>
        <w:t xml:space="preserve">Голова  </w:t>
      </w:r>
      <w:r w:rsidRPr="00D866BE">
        <w:rPr>
          <w:sz w:val="28"/>
          <w:szCs w:val="28"/>
        </w:rPr>
        <w:t xml:space="preserve">      </w:t>
      </w:r>
      <w:r w:rsidRPr="00D866BE">
        <w:rPr>
          <w:sz w:val="28"/>
          <w:szCs w:val="28"/>
        </w:rPr>
        <w:tab/>
      </w:r>
      <w:r w:rsidRPr="00D866BE">
        <w:rPr>
          <w:sz w:val="28"/>
          <w:szCs w:val="28"/>
        </w:rPr>
        <w:tab/>
      </w:r>
      <w:r w:rsidRPr="00D866BE">
        <w:rPr>
          <w:sz w:val="28"/>
          <w:szCs w:val="28"/>
        </w:rPr>
        <w:tab/>
      </w:r>
      <w:r w:rsidRPr="00D866BE">
        <w:rPr>
          <w:sz w:val="28"/>
          <w:szCs w:val="28"/>
        </w:rPr>
        <w:tab/>
      </w:r>
      <w:r w:rsidRPr="00D866B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="00071069">
        <w:rPr>
          <w:sz w:val="28"/>
          <w:szCs w:val="28"/>
        </w:rPr>
        <w:t xml:space="preserve">   </w:t>
      </w:r>
      <w:r w:rsidRPr="007309A8">
        <w:rPr>
          <w:rFonts w:ascii="Times New Roman" w:hAnsi="Times New Roman" w:cs="Times New Roman"/>
          <w:b/>
          <w:sz w:val="28"/>
          <w:szCs w:val="28"/>
        </w:rPr>
        <w:t>Юрій ЛОБАЧ</w:t>
      </w:r>
    </w:p>
    <w:p w:rsidR="00205BB3" w:rsidRPr="007309A8" w:rsidRDefault="00205BB3" w:rsidP="007309A8">
      <w:pPr>
        <w:tabs>
          <w:tab w:val="left" w:pos="1080"/>
        </w:tabs>
      </w:pPr>
    </w:p>
    <w:sectPr w:rsidR="00205BB3" w:rsidRPr="007309A8" w:rsidSect="007309A8">
      <w:type w:val="continuous"/>
      <w:pgSz w:w="11900" w:h="16840"/>
      <w:pgMar w:top="-566" w:right="761" w:bottom="970" w:left="13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7B1" w:rsidRDefault="005107B1">
      <w:r>
        <w:separator/>
      </w:r>
    </w:p>
  </w:endnote>
  <w:endnote w:type="continuationSeparator" w:id="0">
    <w:p w:rsidR="005107B1" w:rsidRDefault="0051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7B1" w:rsidRDefault="005107B1"/>
  </w:footnote>
  <w:footnote w:type="continuationSeparator" w:id="0">
    <w:p w:rsidR="005107B1" w:rsidRDefault="005107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B2593"/>
    <w:multiLevelType w:val="multilevel"/>
    <w:tmpl w:val="84949ED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05BB3"/>
    <w:rsid w:val="00071069"/>
    <w:rsid w:val="00205BB3"/>
    <w:rsid w:val="005107B1"/>
    <w:rsid w:val="007309A8"/>
    <w:rsid w:val="00BE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7309A8"/>
    <w:pPr>
      <w:keepNext/>
      <w:widowControl/>
      <w:jc w:val="center"/>
      <w:outlineLvl w:val="0"/>
    </w:pPr>
    <w:rPr>
      <w:rFonts w:ascii="Times New Roman" w:eastAsia="Arial Unicode MS" w:hAnsi="Times New Roman" w:cs="Times New Roman"/>
      <w:b/>
      <w:color w:val="auto"/>
      <w:sz w:val="28"/>
      <w:szCs w:val="20"/>
      <w:lang w:eastAsia="ru-RU" w:bidi="ar-SA"/>
    </w:rPr>
  </w:style>
  <w:style w:type="paragraph" w:styleId="2">
    <w:name w:val="heading 2"/>
    <w:basedOn w:val="a"/>
    <w:next w:val="a"/>
    <w:link w:val="20"/>
    <w:qFormat/>
    <w:rsid w:val="007309A8"/>
    <w:pPr>
      <w:keepNext/>
      <w:widowControl/>
      <w:jc w:val="both"/>
      <w:outlineLvl w:val="1"/>
    </w:pPr>
    <w:rPr>
      <w:rFonts w:ascii="Times New Roman" w:eastAsia="Arial Unicode MS" w:hAnsi="Times New Roman" w:cs="Times New Roman"/>
      <w:bCs/>
      <w:color w:val="auto"/>
      <w:sz w:val="28"/>
      <w:szCs w:val="28"/>
      <w:lang w:eastAsia="ru-RU" w:bidi="ar-SA"/>
    </w:rPr>
  </w:style>
  <w:style w:type="paragraph" w:styleId="3">
    <w:name w:val="heading 3"/>
    <w:basedOn w:val="a"/>
    <w:next w:val="a"/>
    <w:link w:val="30"/>
    <w:qFormat/>
    <w:rsid w:val="007309A8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bCs/>
      <w:color w:val="auto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11">
    <w:name w:val="Основной текст1"/>
    <w:basedOn w:val="a"/>
    <w:link w:val="a3"/>
    <w:pPr>
      <w:spacing w:after="3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Pr>
      <w:i/>
      <w:iCs/>
      <w:sz w:val="38"/>
      <w:szCs w:val="38"/>
    </w:rPr>
  </w:style>
  <w:style w:type="paragraph" w:customStyle="1" w:styleId="22">
    <w:name w:val="Основной текст (2)"/>
    <w:basedOn w:val="a"/>
    <w:link w:val="21"/>
    <w:pPr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7309A8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09A8"/>
    <w:rPr>
      <w:color w:val="000000"/>
    </w:rPr>
  </w:style>
  <w:style w:type="paragraph" w:styleId="a6">
    <w:name w:val="footer"/>
    <w:basedOn w:val="a"/>
    <w:link w:val="a7"/>
    <w:uiPriority w:val="99"/>
    <w:unhideWhenUsed/>
    <w:rsid w:val="007309A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09A8"/>
    <w:rPr>
      <w:color w:val="000000"/>
    </w:rPr>
  </w:style>
  <w:style w:type="character" w:customStyle="1" w:styleId="10">
    <w:name w:val="Заголовок 1 Знак"/>
    <w:basedOn w:val="a0"/>
    <w:link w:val="1"/>
    <w:rsid w:val="007309A8"/>
    <w:rPr>
      <w:rFonts w:ascii="Times New Roman" w:eastAsia="Arial Unicode MS" w:hAnsi="Times New Roman" w:cs="Times New Roman"/>
      <w:b/>
      <w:sz w:val="28"/>
      <w:szCs w:val="20"/>
      <w:lang w:eastAsia="ru-RU" w:bidi="ar-SA"/>
    </w:rPr>
  </w:style>
  <w:style w:type="character" w:customStyle="1" w:styleId="20">
    <w:name w:val="Заголовок 2 Знак"/>
    <w:basedOn w:val="a0"/>
    <w:link w:val="2"/>
    <w:rsid w:val="007309A8"/>
    <w:rPr>
      <w:rFonts w:ascii="Times New Roman" w:eastAsia="Arial Unicode MS" w:hAnsi="Times New Roman" w:cs="Times New Roman"/>
      <w:bCs/>
      <w:sz w:val="28"/>
      <w:szCs w:val="28"/>
      <w:lang w:eastAsia="ru-RU" w:bidi="ar-SA"/>
    </w:rPr>
  </w:style>
  <w:style w:type="character" w:customStyle="1" w:styleId="30">
    <w:name w:val="Заголовок 3 Знак"/>
    <w:basedOn w:val="a0"/>
    <w:link w:val="3"/>
    <w:rsid w:val="007309A8"/>
    <w:rPr>
      <w:rFonts w:ascii="Times New Roman" w:eastAsia="Times New Roman" w:hAnsi="Times New Roman" w:cs="Times New Roman"/>
      <w:b/>
      <w:bCs/>
      <w:lang w:eastAsia="ru-RU" w:bidi="ar-SA"/>
    </w:rPr>
  </w:style>
  <w:style w:type="character" w:customStyle="1" w:styleId="a8">
    <w:name w:val="Название Знак"/>
    <w:link w:val="a9"/>
    <w:locked/>
    <w:rsid w:val="007309A8"/>
    <w:rPr>
      <w:sz w:val="28"/>
      <w:lang w:eastAsia="ru-RU" w:bidi="ar-SA"/>
    </w:rPr>
  </w:style>
  <w:style w:type="paragraph" w:styleId="a9">
    <w:name w:val="Title"/>
    <w:basedOn w:val="a"/>
    <w:link w:val="a8"/>
    <w:qFormat/>
    <w:rsid w:val="007309A8"/>
    <w:pPr>
      <w:widowControl/>
      <w:jc w:val="center"/>
    </w:pPr>
    <w:rPr>
      <w:color w:val="auto"/>
      <w:sz w:val="28"/>
      <w:lang w:eastAsia="ru-RU" w:bidi="ar-SA"/>
    </w:rPr>
  </w:style>
  <w:style w:type="character" w:customStyle="1" w:styleId="12">
    <w:name w:val="Название Знак1"/>
    <w:basedOn w:val="a0"/>
    <w:uiPriority w:val="10"/>
    <w:rsid w:val="007309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33">
    <w:name w:val=" Знак Знак3 Знак Знак Знак Знак"/>
    <w:basedOn w:val="a"/>
    <w:rsid w:val="007309A8"/>
    <w:pPr>
      <w:widowControl/>
    </w:pPr>
    <w:rPr>
      <w:rFonts w:ascii="Verdana" w:eastAsia="Times New Roman" w:hAnsi="Verdana" w:cs="Times New Roman"/>
      <w:color w:val="auto"/>
      <w:lang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7309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09A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7309A8"/>
    <w:pPr>
      <w:keepNext/>
      <w:widowControl/>
      <w:jc w:val="center"/>
      <w:outlineLvl w:val="0"/>
    </w:pPr>
    <w:rPr>
      <w:rFonts w:ascii="Times New Roman" w:eastAsia="Arial Unicode MS" w:hAnsi="Times New Roman" w:cs="Times New Roman"/>
      <w:b/>
      <w:color w:val="auto"/>
      <w:sz w:val="28"/>
      <w:szCs w:val="20"/>
      <w:lang w:eastAsia="ru-RU" w:bidi="ar-SA"/>
    </w:rPr>
  </w:style>
  <w:style w:type="paragraph" w:styleId="2">
    <w:name w:val="heading 2"/>
    <w:basedOn w:val="a"/>
    <w:next w:val="a"/>
    <w:link w:val="20"/>
    <w:qFormat/>
    <w:rsid w:val="007309A8"/>
    <w:pPr>
      <w:keepNext/>
      <w:widowControl/>
      <w:jc w:val="both"/>
      <w:outlineLvl w:val="1"/>
    </w:pPr>
    <w:rPr>
      <w:rFonts w:ascii="Times New Roman" w:eastAsia="Arial Unicode MS" w:hAnsi="Times New Roman" w:cs="Times New Roman"/>
      <w:bCs/>
      <w:color w:val="auto"/>
      <w:sz w:val="28"/>
      <w:szCs w:val="28"/>
      <w:lang w:eastAsia="ru-RU" w:bidi="ar-SA"/>
    </w:rPr>
  </w:style>
  <w:style w:type="paragraph" w:styleId="3">
    <w:name w:val="heading 3"/>
    <w:basedOn w:val="a"/>
    <w:next w:val="a"/>
    <w:link w:val="30"/>
    <w:qFormat/>
    <w:rsid w:val="007309A8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bCs/>
      <w:color w:val="auto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11">
    <w:name w:val="Основной текст1"/>
    <w:basedOn w:val="a"/>
    <w:link w:val="a3"/>
    <w:pPr>
      <w:spacing w:after="3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Pr>
      <w:i/>
      <w:iCs/>
      <w:sz w:val="38"/>
      <w:szCs w:val="38"/>
    </w:rPr>
  </w:style>
  <w:style w:type="paragraph" w:customStyle="1" w:styleId="22">
    <w:name w:val="Основной текст (2)"/>
    <w:basedOn w:val="a"/>
    <w:link w:val="21"/>
    <w:pPr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7309A8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09A8"/>
    <w:rPr>
      <w:color w:val="000000"/>
    </w:rPr>
  </w:style>
  <w:style w:type="paragraph" w:styleId="a6">
    <w:name w:val="footer"/>
    <w:basedOn w:val="a"/>
    <w:link w:val="a7"/>
    <w:uiPriority w:val="99"/>
    <w:unhideWhenUsed/>
    <w:rsid w:val="007309A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09A8"/>
    <w:rPr>
      <w:color w:val="000000"/>
    </w:rPr>
  </w:style>
  <w:style w:type="character" w:customStyle="1" w:styleId="10">
    <w:name w:val="Заголовок 1 Знак"/>
    <w:basedOn w:val="a0"/>
    <w:link w:val="1"/>
    <w:rsid w:val="007309A8"/>
    <w:rPr>
      <w:rFonts w:ascii="Times New Roman" w:eastAsia="Arial Unicode MS" w:hAnsi="Times New Roman" w:cs="Times New Roman"/>
      <w:b/>
      <w:sz w:val="28"/>
      <w:szCs w:val="20"/>
      <w:lang w:eastAsia="ru-RU" w:bidi="ar-SA"/>
    </w:rPr>
  </w:style>
  <w:style w:type="character" w:customStyle="1" w:styleId="20">
    <w:name w:val="Заголовок 2 Знак"/>
    <w:basedOn w:val="a0"/>
    <w:link w:val="2"/>
    <w:rsid w:val="007309A8"/>
    <w:rPr>
      <w:rFonts w:ascii="Times New Roman" w:eastAsia="Arial Unicode MS" w:hAnsi="Times New Roman" w:cs="Times New Roman"/>
      <w:bCs/>
      <w:sz w:val="28"/>
      <w:szCs w:val="28"/>
      <w:lang w:eastAsia="ru-RU" w:bidi="ar-SA"/>
    </w:rPr>
  </w:style>
  <w:style w:type="character" w:customStyle="1" w:styleId="30">
    <w:name w:val="Заголовок 3 Знак"/>
    <w:basedOn w:val="a0"/>
    <w:link w:val="3"/>
    <w:rsid w:val="007309A8"/>
    <w:rPr>
      <w:rFonts w:ascii="Times New Roman" w:eastAsia="Times New Roman" w:hAnsi="Times New Roman" w:cs="Times New Roman"/>
      <w:b/>
      <w:bCs/>
      <w:lang w:eastAsia="ru-RU" w:bidi="ar-SA"/>
    </w:rPr>
  </w:style>
  <w:style w:type="character" w:customStyle="1" w:styleId="a8">
    <w:name w:val="Название Знак"/>
    <w:link w:val="a9"/>
    <w:locked/>
    <w:rsid w:val="007309A8"/>
    <w:rPr>
      <w:sz w:val="28"/>
      <w:lang w:eastAsia="ru-RU" w:bidi="ar-SA"/>
    </w:rPr>
  </w:style>
  <w:style w:type="paragraph" w:styleId="a9">
    <w:name w:val="Title"/>
    <w:basedOn w:val="a"/>
    <w:link w:val="a8"/>
    <w:qFormat/>
    <w:rsid w:val="007309A8"/>
    <w:pPr>
      <w:widowControl/>
      <w:jc w:val="center"/>
    </w:pPr>
    <w:rPr>
      <w:color w:val="auto"/>
      <w:sz w:val="28"/>
      <w:lang w:eastAsia="ru-RU" w:bidi="ar-SA"/>
    </w:rPr>
  </w:style>
  <w:style w:type="character" w:customStyle="1" w:styleId="12">
    <w:name w:val="Название Знак1"/>
    <w:basedOn w:val="a0"/>
    <w:uiPriority w:val="10"/>
    <w:rsid w:val="007309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33">
    <w:name w:val=" Знак Знак3 Знак Знак Знак Знак"/>
    <w:basedOn w:val="a"/>
    <w:rsid w:val="007309A8"/>
    <w:pPr>
      <w:widowControl/>
    </w:pPr>
    <w:rPr>
      <w:rFonts w:ascii="Verdana" w:eastAsia="Times New Roman" w:hAnsi="Verdana" w:cs="Times New Roman"/>
      <w:color w:val="auto"/>
      <w:lang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7309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09A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Admin</cp:lastModifiedBy>
  <cp:revision>4</cp:revision>
  <dcterms:created xsi:type="dcterms:W3CDTF">2021-07-22T07:37:00Z</dcterms:created>
  <dcterms:modified xsi:type="dcterms:W3CDTF">2021-07-22T07:44:00Z</dcterms:modified>
</cp:coreProperties>
</file>