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CA8" w:rsidRDefault="00F92CA8">
      <w:pPr>
        <w:pStyle w:val="1"/>
        <w:spacing w:line="276" w:lineRule="auto"/>
        <w:ind w:firstLine="0"/>
        <w:jc w:val="center"/>
        <w:rPr>
          <w:b/>
          <w:bCs/>
        </w:rPr>
      </w:pPr>
      <w:r>
        <w:rPr>
          <w:noProof/>
          <w:spacing w:val="8"/>
          <w:lang w:val="ru-RU" w:eastAsia="ru-RU" w:bidi="ar-SA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888" w:rsidRPr="00007857" w:rsidRDefault="00AB6584">
      <w:pPr>
        <w:pStyle w:val="1"/>
        <w:spacing w:line="276" w:lineRule="auto"/>
        <w:ind w:firstLine="0"/>
        <w:jc w:val="center"/>
      </w:pPr>
      <w:r w:rsidRPr="00007857">
        <w:rPr>
          <w:b/>
          <w:bCs/>
        </w:rPr>
        <w:t>ВОЛОДИМИР-ВОЛИІІСЬКА РАЙОННА ДЕРЖАВНА АДМІНІСТРАЦІЯ</w:t>
      </w:r>
      <w:r w:rsidRPr="00007857">
        <w:rPr>
          <w:b/>
          <w:bCs/>
        </w:rPr>
        <w:br/>
        <w:t>ВОЛИНСЬКОЇ ОБЛАСТІ</w:t>
      </w:r>
    </w:p>
    <w:p w:rsidR="00134888" w:rsidRPr="00007857" w:rsidRDefault="00AB6584">
      <w:pPr>
        <w:pStyle w:val="1"/>
        <w:ind w:firstLine="0"/>
        <w:jc w:val="center"/>
        <w:rPr>
          <w:sz w:val="30"/>
          <w:szCs w:val="30"/>
        </w:rPr>
      </w:pPr>
      <w:r w:rsidRPr="00007857">
        <w:rPr>
          <w:b/>
          <w:bCs/>
          <w:sz w:val="30"/>
          <w:szCs w:val="30"/>
        </w:rPr>
        <w:t>РОЗПОРЯДЖЕННЯ</w:t>
      </w:r>
    </w:p>
    <w:p w:rsidR="00134888" w:rsidRPr="00007857" w:rsidRDefault="00651C58">
      <w:pPr>
        <w:pStyle w:val="1"/>
        <w:tabs>
          <w:tab w:val="left" w:pos="8789"/>
        </w:tabs>
        <w:spacing w:line="187" w:lineRule="auto"/>
        <w:ind w:firstLine="0"/>
      </w:pPr>
      <w:r w:rsidRPr="00007857">
        <w:rPr>
          <w:iCs/>
          <w:color w:val="auto"/>
        </w:rPr>
        <w:t xml:space="preserve">03 </w:t>
      </w:r>
      <w:r w:rsidR="00AB6584" w:rsidRPr="00007857">
        <w:t>серпня 20</w:t>
      </w:r>
      <w:r w:rsidRPr="00007857">
        <w:t>21 року</w:t>
      </w:r>
      <w:r w:rsidR="00701E9D">
        <w:t xml:space="preserve">                  </w:t>
      </w:r>
      <w:r w:rsidRPr="00007857">
        <w:t xml:space="preserve"> м. Володимир-Волипський                   </w:t>
      </w:r>
      <w:r w:rsidR="00701E9D">
        <w:t xml:space="preserve">          </w:t>
      </w:r>
      <w:r w:rsidR="00AB6584" w:rsidRPr="00007857">
        <w:t>№</w:t>
      </w:r>
      <w:r w:rsidRPr="00007857">
        <w:t xml:space="preserve"> 148</w:t>
      </w:r>
    </w:p>
    <w:p w:rsidR="00134888" w:rsidRPr="00007857" w:rsidRDefault="00701E9D">
      <w:pPr>
        <w:pStyle w:val="1"/>
        <w:numPr>
          <w:ilvl w:val="0"/>
          <w:numId w:val="1"/>
        </w:numPr>
        <w:tabs>
          <w:tab w:val="left" w:pos="218"/>
        </w:tabs>
        <w:ind w:firstLine="0"/>
        <w:jc w:val="center"/>
      </w:pPr>
      <w:r>
        <w:t>П</w:t>
      </w:r>
      <w:bookmarkStart w:id="0" w:name="_GoBack"/>
      <w:bookmarkEnd w:id="0"/>
      <w:r w:rsidR="00AB6584" w:rsidRPr="00007857">
        <w:t>ро звільнення з альтернативної (невійськової) служби</w:t>
      </w:r>
    </w:p>
    <w:p w:rsidR="00134888" w:rsidRPr="00007857" w:rsidRDefault="00AB6584">
      <w:pPr>
        <w:pStyle w:val="1"/>
        <w:ind w:firstLine="620"/>
        <w:jc w:val="both"/>
      </w:pPr>
      <w:r w:rsidRPr="00007857">
        <w:t>Відповідно до статей 6, 27 Закону України «Про місцеві державні адміністрації», Закону України «Про альтернативну (невійськову) службу», постанови Кабінету Міністрів України від 10 листопада 1999 року № 2066 «Про затвердження нормативно - правових актів щодо застосування Закону України «Про альтернативну (невійськову) службу» (із змінами):</w:t>
      </w:r>
    </w:p>
    <w:p w:rsidR="00134888" w:rsidRPr="00007857" w:rsidRDefault="00AB6584">
      <w:pPr>
        <w:pStyle w:val="1"/>
        <w:numPr>
          <w:ilvl w:val="0"/>
          <w:numId w:val="2"/>
        </w:numPr>
        <w:tabs>
          <w:tab w:val="left" w:pos="1044"/>
        </w:tabs>
        <w:ind w:firstLine="720"/>
        <w:jc w:val="both"/>
      </w:pPr>
      <w:r w:rsidRPr="00007857">
        <w:t>ЗВІЛЬНИТИ Ярчука Едуарда Анатолійовича з 04 серпня 2021 року з альтернативної (невійськової) служби у зв’язку із закінченням терміну її проходження.</w:t>
      </w:r>
    </w:p>
    <w:p w:rsidR="00134888" w:rsidRPr="00007857" w:rsidRDefault="00AB6584">
      <w:pPr>
        <w:pStyle w:val="1"/>
        <w:numPr>
          <w:ilvl w:val="0"/>
          <w:numId w:val="2"/>
        </w:numPr>
        <w:tabs>
          <w:tab w:val="left" w:pos="1044"/>
        </w:tabs>
        <w:spacing w:after="0"/>
        <w:ind w:firstLine="720"/>
        <w:jc w:val="both"/>
      </w:pPr>
      <w:r w:rsidRPr="00007857">
        <w:t>РЕКОМЕНДУВАТИ адміністрації Виробничого структурного підрозділу «Рівненська дирекція залізничних перевезень» :</w:t>
      </w:r>
    </w:p>
    <w:p w:rsidR="00134888" w:rsidRPr="00007857" w:rsidRDefault="00AB6584">
      <w:pPr>
        <w:pStyle w:val="1"/>
        <w:numPr>
          <w:ilvl w:val="0"/>
          <w:numId w:val="3"/>
        </w:numPr>
        <w:tabs>
          <w:tab w:val="left" w:pos="1082"/>
        </w:tabs>
        <w:spacing w:after="0"/>
        <w:ind w:firstLine="720"/>
        <w:jc w:val="both"/>
      </w:pPr>
      <w:r w:rsidRPr="00007857">
        <w:t>припинити дію строкового трудового договору, укладеного з Ярчук Е.А. на період служби, провести розрахунок відповідно до чинного законодавства України та зробити записи у трудовій книжці про термін проходження альтернативної (невійськової) служби;</w:t>
      </w:r>
    </w:p>
    <w:p w:rsidR="00134888" w:rsidRPr="00007857" w:rsidRDefault="00AB6584">
      <w:pPr>
        <w:pStyle w:val="1"/>
        <w:numPr>
          <w:ilvl w:val="0"/>
          <w:numId w:val="3"/>
        </w:numPr>
        <w:tabs>
          <w:tab w:val="left" w:pos="1087"/>
        </w:tabs>
        <w:ind w:firstLine="720"/>
        <w:jc w:val="both"/>
      </w:pPr>
      <w:r w:rsidRPr="00007857">
        <w:t>копію наказу про звільнення Ярчука Е.А. у п’ятиденний термін надати відділу регіонального розвитку рай держадміністрації та військовому комісару третього відділу Володимир-Волинського центру комплектування та соціальної підтримки.</w:t>
      </w:r>
    </w:p>
    <w:p w:rsidR="004A0937" w:rsidRPr="00007857" w:rsidRDefault="004A0937" w:rsidP="004A0937">
      <w:pPr>
        <w:pStyle w:val="1"/>
        <w:numPr>
          <w:ilvl w:val="0"/>
          <w:numId w:val="2"/>
        </w:numPr>
        <w:tabs>
          <w:tab w:val="left" w:pos="1087"/>
        </w:tabs>
        <w:ind w:firstLine="720"/>
        <w:jc w:val="both"/>
      </w:pPr>
      <w:r w:rsidRPr="00007857">
        <w:t>Контроль за виконанням цього розпорядження залишаю за собою.</w:t>
      </w:r>
    </w:p>
    <w:p w:rsidR="004A0937" w:rsidRPr="00007857" w:rsidRDefault="004A0937" w:rsidP="004A0937">
      <w:pPr>
        <w:pStyle w:val="1"/>
        <w:tabs>
          <w:tab w:val="left" w:pos="1087"/>
        </w:tabs>
        <w:jc w:val="both"/>
      </w:pPr>
    </w:p>
    <w:p w:rsidR="004A0937" w:rsidRPr="00007857" w:rsidRDefault="004A0937" w:rsidP="004A0937">
      <w:pPr>
        <w:pStyle w:val="5"/>
        <w:numPr>
          <w:ilvl w:val="4"/>
          <w:numId w:val="4"/>
        </w:numPr>
        <w:tabs>
          <w:tab w:val="left" w:pos="0"/>
        </w:tabs>
        <w:jc w:val="left"/>
        <w:rPr>
          <w:sz w:val="28"/>
          <w:szCs w:val="28"/>
        </w:rPr>
      </w:pPr>
      <w:r w:rsidRPr="00007857">
        <w:rPr>
          <w:b w:val="0"/>
          <w:sz w:val="28"/>
          <w:szCs w:val="28"/>
        </w:rPr>
        <w:t xml:space="preserve">Голова                                  </w:t>
      </w:r>
      <w:r w:rsidRPr="00007857">
        <w:rPr>
          <w:sz w:val="28"/>
          <w:szCs w:val="28"/>
        </w:rPr>
        <w:t xml:space="preserve">      </w:t>
      </w:r>
      <w:r w:rsidRPr="00007857">
        <w:rPr>
          <w:sz w:val="28"/>
          <w:szCs w:val="28"/>
        </w:rPr>
        <w:tab/>
      </w:r>
      <w:r w:rsidRPr="00007857">
        <w:rPr>
          <w:sz w:val="28"/>
          <w:szCs w:val="28"/>
        </w:rPr>
        <w:tab/>
      </w:r>
      <w:r w:rsidRPr="00007857">
        <w:rPr>
          <w:sz w:val="28"/>
          <w:szCs w:val="28"/>
        </w:rPr>
        <w:tab/>
      </w:r>
      <w:r w:rsidRPr="00007857">
        <w:rPr>
          <w:sz w:val="28"/>
          <w:szCs w:val="28"/>
        </w:rPr>
        <w:tab/>
      </w:r>
      <w:r w:rsidRPr="00007857">
        <w:rPr>
          <w:sz w:val="28"/>
          <w:szCs w:val="28"/>
        </w:rPr>
        <w:tab/>
        <w:t xml:space="preserve">          Юрій ЛОБАЧ</w:t>
      </w:r>
    </w:p>
    <w:p w:rsidR="004A0937" w:rsidRPr="00007857" w:rsidRDefault="004A0937" w:rsidP="004A0937">
      <w:pPr>
        <w:rPr>
          <w:rFonts w:ascii="Times New Roman" w:hAnsi="Times New Roman" w:cs="Times New Roman"/>
          <w:sz w:val="28"/>
          <w:szCs w:val="28"/>
        </w:rPr>
      </w:pPr>
    </w:p>
    <w:p w:rsidR="004A0937" w:rsidRPr="00007857" w:rsidRDefault="004A0937" w:rsidP="004A0937">
      <w:pPr>
        <w:rPr>
          <w:rFonts w:ascii="Times New Roman" w:hAnsi="Times New Roman" w:cs="Times New Roman"/>
          <w:sz w:val="28"/>
          <w:szCs w:val="28"/>
        </w:rPr>
      </w:pPr>
    </w:p>
    <w:p w:rsidR="004A0937" w:rsidRPr="00007857" w:rsidRDefault="00007857" w:rsidP="004A0937">
      <w:pPr>
        <w:rPr>
          <w:rFonts w:ascii="Times New Roman" w:hAnsi="Times New Roman" w:cs="Times New Roman"/>
          <w:sz w:val="28"/>
          <w:szCs w:val="28"/>
        </w:rPr>
      </w:pPr>
      <w:r w:rsidRPr="00007857">
        <w:rPr>
          <w:rFonts w:ascii="Times New Roman" w:hAnsi="Times New Roman" w:cs="Times New Roman"/>
          <w:sz w:val="28"/>
          <w:szCs w:val="28"/>
        </w:rPr>
        <w:t>Оксана Андрійчук 228 28</w:t>
      </w:r>
    </w:p>
    <w:sectPr w:rsidR="004A0937" w:rsidRPr="00007857" w:rsidSect="00F92CA8">
      <w:pgSz w:w="11900" w:h="16840"/>
      <w:pgMar w:top="567" w:right="560" w:bottom="1836" w:left="1276" w:header="1508" w:footer="140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71D" w:rsidRDefault="0071371D">
      <w:r>
        <w:separator/>
      </w:r>
    </w:p>
  </w:endnote>
  <w:endnote w:type="continuationSeparator" w:id="0">
    <w:p w:rsidR="0071371D" w:rsidRDefault="00713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71D" w:rsidRDefault="0071371D"/>
  </w:footnote>
  <w:footnote w:type="continuationSeparator" w:id="0">
    <w:p w:rsidR="0071371D" w:rsidRDefault="0071371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71D75A4"/>
    <w:multiLevelType w:val="multilevel"/>
    <w:tmpl w:val="E3085E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4756F7"/>
    <w:multiLevelType w:val="multilevel"/>
    <w:tmpl w:val="132E3A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85597D"/>
    <w:multiLevelType w:val="multilevel"/>
    <w:tmpl w:val="B100E9F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34888"/>
    <w:rsid w:val="00007857"/>
    <w:rsid w:val="00134888"/>
    <w:rsid w:val="004A0937"/>
    <w:rsid w:val="00651C58"/>
    <w:rsid w:val="00701E9D"/>
    <w:rsid w:val="0071371D"/>
    <w:rsid w:val="00AB6584"/>
    <w:rsid w:val="00F9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5">
    <w:name w:val="heading 5"/>
    <w:basedOn w:val="a"/>
    <w:next w:val="a"/>
    <w:link w:val="50"/>
    <w:qFormat/>
    <w:rsid w:val="004A0937"/>
    <w:pPr>
      <w:keepNext/>
      <w:widowControl/>
      <w:suppressAutoHyphens/>
      <w:jc w:val="center"/>
      <w:outlineLvl w:val="4"/>
    </w:pPr>
    <w:rPr>
      <w:rFonts w:ascii="Times New Roman" w:eastAsia="Times New Roman" w:hAnsi="Times New Roman" w:cs="Times New Roman"/>
      <w:b/>
      <w:color w:val="auto"/>
      <w:sz w:val="40"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after="30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51C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1C58"/>
    <w:rPr>
      <w:rFonts w:ascii="Tahoma" w:hAnsi="Tahoma" w:cs="Tahoma"/>
      <w:color w:val="000000"/>
      <w:sz w:val="16"/>
      <w:szCs w:val="16"/>
    </w:rPr>
  </w:style>
  <w:style w:type="character" w:customStyle="1" w:styleId="50">
    <w:name w:val="Заголовок 5 Знак"/>
    <w:basedOn w:val="a0"/>
    <w:link w:val="5"/>
    <w:rsid w:val="004A0937"/>
    <w:rPr>
      <w:rFonts w:ascii="Times New Roman" w:eastAsia="Times New Roman" w:hAnsi="Times New Roman" w:cs="Times New Roman"/>
      <w:b/>
      <w:sz w:val="40"/>
      <w:szCs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5">
    <w:name w:val="heading 5"/>
    <w:basedOn w:val="a"/>
    <w:next w:val="a"/>
    <w:link w:val="50"/>
    <w:qFormat/>
    <w:rsid w:val="004A0937"/>
    <w:pPr>
      <w:keepNext/>
      <w:widowControl/>
      <w:suppressAutoHyphens/>
      <w:jc w:val="center"/>
      <w:outlineLvl w:val="4"/>
    </w:pPr>
    <w:rPr>
      <w:rFonts w:ascii="Times New Roman" w:eastAsia="Times New Roman" w:hAnsi="Times New Roman" w:cs="Times New Roman"/>
      <w:b/>
      <w:color w:val="auto"/>
      <w:sz w:val="40"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after="30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51C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1C58"/>
    <w:rPr>
      <w:rFonts w:ascii="Tahoma" w:hAnsi="Tahoma" w:cs="Tahoma"/>
      <w:color w:val="000000"/>
      <w:sz w:val="16"/>
      <w:szCs w:val="16"/>
    </w:rPr>
  </w:style>
  <w:style w:type="character" w:customStyle="1" w:styleId="50">
    <w:name w:val="Заголовок 5 Знак"/>
    <w:basedOn w:val="a0"/>
    <w:link w:val="5"/>
    <w:rsid w:val="004A0937"/>
    <w:rPr>
      <w:rFonts w:ascii="Times New Roman" w:eastAsia="Times New Roman" w:hAnsi="Times New Roman" w:cs="Times New Roman"/>
      <w:b/>
      <w:sz w:val="4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2021-08-31T11:18:00Z</dcterms:created>
  <dcterms:modified xsi:type="dcterms:W3CDTF">2021-08-31T11:35:00Z</dcterms:modified>
</cp:coreProperties>
</file>